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AD18A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848D5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Pr="00511DC7" w:rsidRDefault="006A7571" w:rsidP="006A7571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Zar" w:hint="cs"/>
          <w:b/>
          <w:bCs/>
          <w:sz w:val="40"/>
          <w:szCs w:val="40"/>
          <w:rtl/>
          <w:lang w:bidi="fa-IR"/>
        </w:rPr>
      </w:pPr>
      <w:r w:rsidRPr="006A7571">
        <w:rPr>
          <w:rFonts w:cs="Zar"/>
          <w:b/>
          <w:bCs/>
          <w:sz w:val="40"/>
          <w:szCs w:val="40"/>
          <w:rtl/>
        </w:rPr>
        <w:t>بررسي رشد توسعه ريشه در خاكهاي آلوده به هيدروكربن هاي نفتي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511DC7" w:rsidRDefault="006A7571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>
        <w:rPr>
          <w:rFonts w:ascii="Times New Roman" w:hAnsi="Times New Roman" w:cs="B Zar" w:hint="cs"/>
          <w:b/>
          <w:bCs/>
          <w:sz w:val="24"/>
          <w:szCs w:val="24"/>
          <w:rtl/>
        </w:rPr>
        <w:t>احمد حيدری ورزنه</w:t>
      </w:r>
      <w:r w:rsidR="00511DC7" w:rsidRPr="00511DC7">
        <w:rPr>
          <w:rFonts w:ascii="Times New Roman" w:hAnsi="Times New Roman" w:cs="B Zar"/>
          <w:b/>
          <w:bCs/>
          <w:sz w:val="24"/>
          <w:szCs w:val="24"/>
        </w:rPr>
        <w:t xml:space="preserve"> </w:t>
      </w: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8928CC" w:rsidRDefault="008928CC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116D14" w:rsidRDefault="008928CC" w:rsidP="006A7571">
      <w:pPr>
        <w:widowControl w:val="0"/>
        <w:bidi/>
        <w:spacing w:after="0" w:line="240" w:lineRule="auto"/>
        <w:jc w:val="center"/>
        <w:rPr>
          <w:rFonts w:hint="cs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  <w:bookmarkStart w:id="0" w:name="_GoBack"/>
      <w:bookmarkEnd w:id="0"/>
    </w:p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11DC7"/>
    <w:rsid w:val="005B0046"/>
    <w:rsid w:val="005B0D98"/>
    <w:rsid w:val="005D4E8F"/>
    <w:rsid w:val="006A7571"/>
    <w:rsid w:val="006E4340"/>
    <w:rsid w:val="008251B8"/>
    <w:rsid w:val="008928CC"/>
    <w:rsid w:val="00DA1F3D"/>
    <w:rsid w:val="00E27D12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2014-11-05T05:03:00Z</dcterms:created>
  <dcterms:modified xsi:type="dcterms:W3CDTF">2014-11-05T05:03:00Z</dcterms:modified>
</cp:coreProperties>
</file>