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4F0" w:rsidRPr="002843AE" w:rsidRDefault="008674F0" w:rsidP="008674F0">
      <w:pPr>
        <w:bidi/>
        <w:jc w:val="center"/>
        <w:rPr>
          <w:sz w:val="24"/>
          <w:szCs w:val="24"/>
          <w:rtl/>
          <w:lang w:bidi="fa-IR"/>
        </w:rPr>
      </w:pPr>
      <w:r w:rsidRPr="002843AE">
        <w:rPr>
          <w:rFonts w:hint="cs"/>
          <w:sz w:val="24"/>
          <w:szCs w:val="24"/>
          <w:rtl/>
          <w:lang w:bidi="fa-IR"/>
        </w:rPr>
        <w:t>به نام خدا</w:t>
      </w:r>
    </w:p>
    <w:p w:rsidR="008674F0" w:rsidRPr="008674F0" w:rsidRDefault="008674F0" w:rsidP="008674F0">
      <w:pPr>
        <w:bidi/>
        <w:rPr>
          <w:b/>
          <w:bCs/>
          <w:sz w:val="24"/>
          <w:szCs w:val="24"/>
          <w:rtl/>
          <w:lang w:bidi="fa-IR"/>
        </w:rPr>
      </w:pPr>
      <w:r>
        <w:rPr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240665</wp:posOffset>
                </wp:positionV>
                <wp:extent cx="7013575" cy="44450"/>
                <wp:effectExtent l="13970" t="12700" r="11430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44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998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0.2pt;margin-top:18.95pt;width:552.25pt;height: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"/>
            </w:pict>
          </mc:Fallback>
        </mc:AlternateContent>
      </w:r>
      <w:r>
        <w:rPr>
          <w:rFonts w:hint="cs"/>
          <w:b/>
          <w:bCs/>
          <w:sz w:val="24"/>
          <w:szCs w:val="24"/>
          <w:rtl/>
          <w:lang w:bidi="fa-IR"/>
        </w:rPr>
        <w:t xml:space="preserve">قسمتی از </w:t>
      </w:r>
      <w:r w:rsidRPr="002843AE">
        <w:rPr>
          <w:rFonts w:hint="cs"/>
          <w:b/>
          <w:bCs/>
          <w:sz w:val="24"/>
          <w:szCs w:val="24"/>
          <w:rtl/>
          <w:lang w:bidi="fa-IR"/>
        </w:rPr>
        <w:t xml:space="preserve">پایان ترم درس رگرسیون                                                            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                      </w:t>
      </w:r>
      <w:r w:rsidRPr="002843AE">
        <w:rPr>
          <w:rFonts w:hint="cs"/>
          <w:b/>
          <w:bCs/>
          <w:sz w:val="24"/>
          <w:szCs w:val="24"/>
          <w:rtl/>
          <w:lang w:bidi="fa-IR"/>
        </w:rPr>
        <w:t xml:space="preserve">  </w:t>
      </w:r>
    </w:p>
    <w:p w:rsidR="008674F0" w:rsidRDefault="008674F0" w:rsidP="008674F0">
      <w:pPr>
        <w:bidi/>
        <w:rPr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3- </w:t>
      </w:r>
      <w:r w:rsidRPr="002843AE">
        <w:rPr>
          <w:rFonts w:hint="cs"/>
          <w:sz w:val="24"/>
          <w:szCs w:val="24"/>
          <w:rtl/>
          <w:lang w:bidi="fa-IR"/>
        </w:rPr>
        <w:t xml:space="preserve">بر اساس مشاهدات حاصل از متغیرهای مستقل </w:t>
      </w:r>
      <w:r>
        <w:rPr>
          <w:sz w:val="24"/>
          <w:szCs w:val="24"/>
          <w:lang w:bidi="fa-IR"/>
        </w:rPr>
        <w:t>X</w:t>
      </w:r>
      <w:r w:rsidRPr="009B08D8">
        <w:rPr>
          <w:sz w:val="24"/>
          <w:szCs w:val="24"/>
          <w:vertAlign w:val="subscript"/>
          <w:lang w:bidi="fa-IR"/>
        </w:rPr>
        <w:t>1</w:t>
      </w:r>
      <w:r w:rsidRPr="002843AE">
        <w:rPr>
          <w:rFonts w:hint="cs"/>
          <w:sz w:val="24"/>
          <w:szCs w:val="24"/>
          <w:rtl/>
          <w:lang w:bidi="fa-IR"/>
        </w:rPr>
        <w:t xml:space="preserve">، </w:t>
      </w:r>
      <w:r w:rsidRPr="002843AE">
        <w:rPr>
          <w:sz w:val="24"/>
          <w:szCs w:val="24"/>
          <w:lang w:bidi="fa-IR"/>
        </w:rPr>
        <w:t>X</w:t>
      </w:r>
      <w:r w:rsidRPr="009B08D8">
        <w:rPr>
          <w:sz w:val="24"/>
          <w:szCs w:val="24"/>
          <w:vertAlign w:val="subscript"/>
          <w:lang w:bidi="fa-IR"/>
        </w:rPr>
        <w:t>2</w:t>
      </w:r>
      <w:r w:rsidRPr="002843AE">
        <w:rPr>
          <w:rFonts w:hint="cs"/>
          <w:sz w:val="24"/>
          <w:szCs w:val="24"/>
          <w:rtl/>
          <w:lang w:bidi="fa-IR"/>
        </w:rPr>
        <w:t xml:space="preserve"> و </w:t>
      </w:r>
      <w:r w:rsidRPr="002843AE">
        <w:rPr>
          <w:sz w:val="24"/>
          <w:szCs w:val="24"/>
          <w:lang w:bidi="fa-IR"/>
        </w:rPr>
        <w:t>X</w:t>
      </w:r>
      <w:r w:rsidRPr="009B08D8">
        <w:rPr>
          <w:sz w:val="24"/>
          <w:szCs w:val="24"/>
          <w:vertAlign w:val="subscript"/>
          <w:lang w:bidi="fa-IR"/>
        </w:rPr>
        <w:t>3</w:t>
      </w:r>
      <w:r w:rsidRPr="002843AE">
        <w:rPr>
          <w:rFonts w:hint="cs"/>
          <w:sz w:val="24"/>
          <w:szCs w:val="24"/>
          <w:rtl/>
          <w:lang w:bidi="fa-IR"/>
        </w:rPr>
        <w:t xml:space="preserve"> و متغیر پاسخ </w:t>
      </w:r>
      <w:r w:rsidRPr="002843AE">
        <w:rPr>
          <w:sz w:val="24"/>
          <w:szCs w:val="24"/>
          <w:lang w:bidi="fa-IR"/>
        </w:rPr>
        <w:t>Y</w:t>
      </w:r>
      <w:r w:rsidRPr="002843AE">
        <w:rPr>
          <w:rFonts w:hint="cs"/>
          <w:sz w:val="24"/>
          <w:szCs w:val="24"/>
          <w:rtl/>
          <w:lang w:bidi="fa-IR"/>
        </w:rPr>
        <w:t xml:space="preserve"> چندین مدل برازش شده و نتایج زیر به دست آمده است:</w:t>
      </w:r>
    </w:p>
    <w:tbl>
      <w:tblPr>
        <w:tblStyle w:val="TableGrid"/>
        <w:tblW w:w="11809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3"/>
        <w:gridCol w:w="5716"/>
      </w:tblGrid>
      <w:tr w:rsidR="008674F0" w:rsidTr="00AF671F">
        <w:trPr>
          <w:trHeight w:val="3199"/>
        </w:trPr>
        <w:tc>
          <w:tcPr>
            <w:tcW w:w="0" w:type="auto"/>
            <w:tcMar>
              <w:left w:w="115" w:type="dxa"/>
              <w:right w:w="115" w:type="dxa"/>
            </w:tcMar>
            <w:vAlign w:val="center"/>
          </w:tcPr>
          <w:p w:rsidR="008674F0" w:rsidRPr="00094E02" w:rsidRDefault="008674F0" w:rsidP="00AF671F">
            <w:pPr>
              <w:tabs>
                <w:tab w:val="center" w:pos="40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4E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ANOVA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 </w:t>
            </w:r>
            <w:r w:rsidRPr="004971DE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1F7F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Model1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)</w:t>
            </w:r>
          </w:p>
          <w:tbl>
            <w:tblPr>
              <w:tblW w:w="0" w:type="auto"/>
              <w:tblInd w:w="163" w:type="dxa"/>
              <w:tblCellMar>
                <w:left w:w="93" w:type="dxa"/>
                <w:right w:w="93" w:type="dxa"/>
              </w:tblCellMar>
              <w:tblLook w:val="0000" w:firstRow="0" w:lastRow="0" w:firstColumn="0" w:lastColumn="0" w:noHBand="0" w:noVBand="0"/>
            </w:tblPr>
            <w:tblGrid>
              <w:gridCol w:w="1265"/>
              <w:gridCol w:w="994"/>
              <w:gridCol w:w="564"/>
              <w:gridCol w:w="902"/>
              <w:gridCol w:w="1129"/>
              <w:gridCol w:w="790"/>
            </w:tblGrid>
            <w:tr w:rsidR="008674F0" w:rsidRPr="00094E02" w:rsidTr="00AF671F">
              <w:trPr>
                <w:trHeight w:val="553"/>
              </w:trPr>
              <w:tc>
                <w:tcPr>
                  <w:tcW w:w="126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000000" w:fill="FFFFFF"/>
                  <w:vAlign w:val="bottom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Model</w:t>
                  </w:r>
                </w:p>
              </w:tc>
              <w:tc>
                <w:tcPr>
                  <w:tcW w:w="99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000000" w:fill="FFFFFF"/>
                  <w:vAlign w:val="bottom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Sum of Squares</w:t>
                  </w:r>
                </w:p>
              </w:tc>
              <w:tc>
                <w:tcPr>
                  <w:tcW w:w="564" w:type="dxa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000000" w:fill="FFFFFF"/>
                  <w:vAlign w:val="bottom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094E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df</w:t>
                  </w:r>
                  <w:proofErr w:type="spellEnd"/>
                </w:p>
              </w:tc>
              <w:tc>
                <w:tcPr>
                  <w:tcW w:w="902" w:type="dxa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000000" w:fill="FFFFFF"/>
                  <w:vAlign w:val="bottom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Mean Square</w:t>
                  </w:r>
                </w:p>
              </w:tc>
              <w:tc>
                <w:tcPr>
                  <w:tcW w:w="1129" w:type="dxa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000000" w:fill="FFFFFF"/>
                  <w:vAlign w:val="bottom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90" w:type="dxa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000000" w:fill="FFFFFF"/>
                  <w:vAlign w:val="bottom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Sig.</w:t>
                  </w:r>
                </w:p>
              </w:tc>
            </w:tr>
            <w:tr w:rsidR="008674F0" w:rsidRPr="00094E02" w:rsidTr="00AF671F">
              <w:trPr>
                <w:trHeight w:val="299"/>
              </w:trPr>
              <w:tc>
                <w:tcPr>
                  <w:tcW w:w="1265" w:type="dxa"/>
                  <w:tcBorders>
                    <w:top w:val="single" w:sz="12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  <w:shd w:val="clear" w:color="000000" w:fill="FFFFFF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Regression</w:t>
                  </w:r>
                </w:p>
              </w:tc>
              <w:tc>
                <w:tcPr>
                  <w:tcW w:w="994" w:type="dxa"/>
                  <w:tcBorders>
                    <w:top w:val="single" w:sz="12" w:space="0" w:color="000000"/>
                    <w:left w:val="single" w:sz="12" w:space="0" w:color="000000"/>
                    <w:bottom w:val="nil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33D81">
                    <w:rPr>
                      <w:rFonts w:ascii="Arial" w:hAnsi="Arial" w:cs="Arial" w:hint="cs"/>
                      <w:color w:val="000000"/>
                      <w:sz w:val="18"/>
                      <w:szCs w:val="18"/>
                      <w:rtl/>
                    </w:rPr>
                    <w:t>-</w:t>
                  </w:r>
                </w:p>
              </w:tc>
              <w:tc>
                <w:tcPr>
                  <w:tcW w:w="564" w:type="dxa"/>
                  <w:tcBorders>
                    <w:top w:val="single" w:sz="1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02" w:type="dxa"/>
                  <w:tcBorders>
                    <w:top w:val="single" w:sz="1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 w:hint="cs"/>
                      <w:color w:val="000000"/>
                      <w:sz w:val="18"/>
                      <w:szCs w:val="18"/>
                      <w:rtl/>
                    </w:rPr>
                    <w:t>-</w:t>
                  </w:r>
                </w:p>
              </w:tc>
              <w:tc>
                <w:tcPr>
                  <w:tcW w:w="1129" w:type="dxa"/>
                  <w:tcBorders>
                    <w:top w:val="single" w:sz="1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967.632</w:t>
                  </w:r>
                </w:p>
              </w:tc>
              <w:tc>
                <w:tcPr>
                  <w:tcW w:w="790" w:type="dxa"/>
                  <w:tcBorders>
                    <w:top w:val="single" w:sz="12" w:space="0" w:color="000000"/>
                    <w:left w:val="single" w:sz="2" w:space="0" w:color="000000"/>
                    <w:bottom w:val="nil"/>
                    <w:right w:val="single" w:sz="12" w:space="0" w:color="000000"/>
                  </w:tcBorders>
                  <w:shd w:val="clear" w:color="000000" w:fill="FFFFFF"/>
                  <w:vAlign w:val="center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8674F0" w:rsidRPr="00094E02" w:rsidTr="00AF671F">
              <w:trPr>
                <w:trHeight w:val="478"/>
              </w:trPr>
              <w:tc>
                <w:tcPr>
                  <w:tcW w:w="1265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shd w:val="clear" w:color="000000" w:fill="FFFFFF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Residual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12" w:space="0" w:color="000000"/>
                    <w:bottom w:val="nil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33D81">
                    <w:rPr>
                      <w:rFonts w:ascii="Arial" w:hAnsi="Arial" w:cs="Arial" w:hint="cs"/>
                      <w:color w:val="000000"/>
                      <w:sz w:val="18"/>
                      <w:szCs w:val="18"/>
                      <w:rtl/>
                    </w:rPr>
                    <w:t>-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.002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90" w:type="dxa"/>
                  <w:tcBorders>
                    <w:top w:val="nil"/>
                    <w:left w:val="single" w:sz="2" w:space="0" w:color="000000"/>
                    <w:bottom w:val="nil"/>
                    <w:right w:val="single" w:sz="12" w:space="0" w:color="000000"/>
                  </w:tcBorders>
                  <w:shd w:val="clear" w:color="000000" w:fill="FFFFFF"/>
                  <w:vAlign w:val="center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674F0" w:rsidRPr="00094E02" w:rsidTr="00AF671F">
              <w:trPr>
                <w:trHeight w:val="299"/>
              </w:trPr>
              <w:tc>
                <w:tcPr>
                  <w:tcW w:w="126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000000" w:fill="FFFFFF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33D81">
                    <w:rPr>
                      <w:rFonts w:ascii="Arial" w:hAnsi="Arial" w:cs="Arial" w:hint="cs"/>
                      <w:color w:val="000000"/>
                      <w:sz w:val="18"/>
                      <w:szCs w:val="18"/>
                      <w:rtl/>
                    </w:rPr>
                    <w:t>-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90" w:type="dxa"/>
                  <w:tcBorders>
                    <w:top w:val="nil"/>
                    <w:left w:val="single" w:sz="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000000" w:fill="FFFFFF"/>
                  <w:vAlign w:val="center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8674F0" w:rsidRPr="00094E02" w:rsidRDefault="008674F0" w:rsidP="00AF67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4E02">
              <w:rPr>
                <w:rFonts w:ascii="Arial" w:hAnsi="Arial" w:cs="Arial"/>
                <w:color w:val="000000"/>
                <w:sz w:val="18"/>
                <w:szCs w:val="18"/>
              </w:rPr>
              <w:t xml:space="preserve">a  Predictors: (Constant), </w:t>
            </w:r>
            <w:r w:rsidRPr="00094E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x3, x1, x2</w:t>
            </w:r>
          </w:p>
          <w:p w:rsidR="008674F0" w:rsidRDefault="008674F0" w:rsidP="00AF67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4E02">
              <w:rPr>
                <w:rFonts w:ascii="Arial" w:hAnsi="Arial" w:cs="Arial"/>
                <w:color w:val="000000"/>
                <w:sz w:val="18"/>
                <w:szCs w:val="18"/>
              </w:rPr>
              <w:t>b  Dependent Variable: y</w:t>
            </w:r>
          </w:p>
          <w:p w:rsidR="008674F0" w:rsidRDefault="008674F0" w:rsidP="00AF671F">
            <w:pPr>
              <w:jc w:val="center"/>
              <w:rPr>
                <w:lang w:bidi="fa-IR"/>
              </w:rPr>
            </w:pPr>
          </w:p>
        </w:tc>
        <w:tc>
          <w:tcPr>
            <w:tcW w:w="0" w:type="auto"/>
            <w:tcMar>
              <w:left w:w="115" w:type="dxa"/>
              <w:right w:w="115" w:type="dxa"/>
            </w:tcMar>
            <w:vAlign w:val="center"/>
          </w:tcPr>
          <w:p w:rsidR="008674F0" w:rsidRPr="00094E02" w:rsidRDefault="008674F0" w:rsidP="00AF671F">
            <w:pPr>
              <w:tabs>
                <w:tab w:val="center" w:pos="400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</w:t>
            </w:r>
            <w:r w:rsidRPr="00094E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ANOVA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 </w:t>
            </w:r>
            <w:r w:rsidRPr="004971DE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1F7F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Model2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)</w:t>
            </w:r>
          </w:p>
          <w:tbl>
            <w:tblPr>
              <w:tblW w:w="5319" w:type="dxa"/>
              <w:tblInd w:w="112" w:type="dxa"/>
              <w:tblCellMar>
                <w:left w:w="93" w:type="dxa"/>
                <w:right w:w="93" w:type="dxa"/>
              </w:tblCellMar>
              <w:tblLook w:val="0000" w:firstRow="0" w:lastRow="0" w:firstColumn="0" w:lastColumn="0" w:noHBand="0" w:noVBand="0"/>
            </w:tblPr>
            <w:tblGrid>
              <w:gridCol w:w="1191"/>
              <w:gridCol w:w="936"/>
              <w:gridCol w:w="532"/>
              <w:gridCol w:w="851"/>
              <w:gridCol w:w="1171"/>
              <w:gridCol w:w="638"/>
            </w:tblGrid>
            <w:tr w:rsidR="008674F0" w:rsidRPr="00094E02" w:rsidTr="00AF671F">
              <w:trPr>
                <w:trHeight w:val="547"/>
              </w:trPr>
              <w:tc>
                <w:tcPr>
                  <w:tcW w:w="119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000000" w:fill="FFFFFF"/>
                  <w:vAlign w:val="bottom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Model</w:t>
                  </w:r>
                </w:p>
              </w:tc>
              <w:tc>
                <w:tcPr>
                  <w:tcW w:w="93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000000" w:fill="FFFFFF"/>
                  <w:vAlign w:val="bottom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Sum of Squares</w:t>
                  </w: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000000" w:fill="FFFFFF"/>
                  <w:vAlign w:val="bottom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094E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df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000000" w:fill="FFFFFF"/>
                  <w:vAlign w:val="bottom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Mean Square</w:t>
                  </w:r>
                </w:p>
              </w:tc>
              <w:tc>
                <w:tcPr>
                  <w:tcW w:w="1171" w:type="dxa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000000" w:fill="FFFFFF"/>
                  <w:vAlign w:val="bottom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638" w:type="dxa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000000" w:fill="FFFFFF"/>
                  <w:vAlign w:val="bottom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Sig.</w:t>
                  </w:r>
                </w:p>
              </w:tc>
            </w:tr>
            <w:tr w:rsidR="008674F0" w:rsidRPr="00094E02" w:rsidTr="00AF671F">
              <w:trPr>
                <w:trHeight w:val="296"/>
              </w:trPr>
              <w:tc>
                <w:tcPr>
                  <w:tcW w:w="1191" w:type="dxa"/>
                  <w:tcBorders>
                    <w:top w:val="single" w:sz="12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  <w:shd w:val="clear" w:color="000000" w:fill="FFFFFF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Regression</w:t>
                  </w:r>
                </w:p>
              </w:tc>
              <w:tc>
                <w:tcPr>
                  <w:tcW w:w="936" w:type="dxa"/>
                  <w:tcBorders>
                    <w:top w:val="single" w:sz="12" w:space="0" w:color="000000"/>
                    <w:left w:val="single" w:sz="12" w:space="0" w:color="000000"/>
                    <w:bottom w:val="nil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33D81">
                    <w:rPr>
                      <w:rFonts w:ascii="Arial" w:hAnsi="Arial" w:cs="Arial" w:hint="cs"/>
                      <w:color w:val="000000"/>
                      <w:sz w:val="18"/>
                      <w:szCs w:val="18"/>
                      <w:rtl/>
                    </w:rPr>
                    <w:t>-</w:t>
                  </w: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1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71" w:type="dxa"/>
                  <w:tcBorders>
                    <w:top w:val="single" w:sz="1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2784.012</w:t>
                  </w:r>
                </w:p>
              </w:tc>
              <w:tc>
                <w:tcPr>
                  <w:tcW w:w="638" w:type="dxa"/>
                  <w:tcBorders>
                    <w:top w:val="single" w:sz="12" w:space="0" w:color="000000"/>
                    <w:left w:val="single" w:sz="2" w:space="0" w:color="000000"/>
                    <w:bottom w:val="nil"/>
                    <w:right w:val="single" w:sz="12" w:space="0" w:color="000000"/>
                  </w:tcBorders>
                  <w:shd w:val="clear" w:color="000000" w:fill="FFFFFF"/>
                  <w:vAlign w:val="center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8674F0" w:rsidRPr="00094E02" w:rsidTr="00AF671F">
              <w:trPr>
                <w:trHeight w:val="473"/>
              </w:trPr>
              <w:tc>
                <w:tcPr>
                  <w:tcW w:w="1191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shd w:val="clear" w:color="000000" w:fill="FFFFFF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Residual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12" w:space="0" w:color="000000"/>
                    <w:bottom w:val="nil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.027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single" w:sz="2" w:space="0" w:color="000000"/>
                    <w:bottom w:val="nil"/>
                    <w:right w:val="single" w:sz="12" w:space="0" w:color="000000"/>
                  </w:tcBorders>
                  <w:shd w:val="clear" w:color="000000" w:fill="FFFFFF"/>
                  <w:vAlign w:val="center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674F0" w:rsidRPr="00094E02" w:rsidTr="00AF671F">
              <w:trPr>
                <w:trHeight w:val="296"/>
              </w:trPr>
              <w:tc>
                <w:tcPr>
                  <w:tcW w:w="119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000000" w:fill="FFFFFF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33D81">
                    <w:rPr>
                      <w:rFonts w:ascii="Arial" w:hAnsi="Arial" w:cs="Arial" w:hint="cs"/>
                      <w:color w:val="000000"/>
                      <w:sz w:val="18"/>
                      <w:szCs w:val="18"/>
                      <w:rtl/>
                    </w:rPr>
                    <w:t>-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71" w:type="dxa"/>
                  <w:tcBorders>
                    <w:top w:val="nil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single" w:sz="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000000" w:fill="FFFFFF"/>
                  <w:vAlign w:val="center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8674F0" w:rsidRPr="00094E02" w:rsidRDefault="008674F0" w:rsidP="00AF67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4E02">
              <w:rPr>
                <w:rFonts w:ascii="Arial" w:hAnsi="Arial" w:cs="Arial"/>
                <w:color w:val="000000"/>
                <w:sz w:val="18"/>
                <w:szCs w:val="18"/>
              </w:rPr>
              <w:t>a  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edictors: (Constant), </w:t>
            </w:r>
            <w:r w:rsidRPr="001F7F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x3</w:t>
            </w:r>
          </w:p>
          <w:p w:rsidR="008674F0" w:rsidRPr="00094E02" w:rsidRDefault="008674F0" w:rsidP="00AF67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4E02">
              <w:rPr>
                <w:rFonts w:ascii="Arial" w:hAnsi="Arial" w:cs="Arial"/>
                <w:color w:val="000000"/>
                <w:sz w:val="18"/>
                <w:szCs w:val="18"/>
              </w:rPr>
              <w:t>b  Dependent Variable: y</w:t>
            </w:r>
          </w:p>
          <w:p w:rsidR="008674F0" w:rsidRDefault="008674F0" w:rsidP="00AF671F">
            <w:pPr>
              <w:jc w:val="center"/>
              <w:rPr>
                <w:lang w:bidi="fa-IR"/>
              </w:rPr>
            </w:pPr>
          </w:p>
        </w:tc>
      </w:tr>
    </w:tbl>
    <w:p w:rsidR="008674F0" w:rsidRPr="00094E02" w:rsidRDefault="008674F0" w:rsidP="008674F0">
      <w:pPr>
        <w:tabs>
          <w:tab w:val="center" w:pos="40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         </w:t>
      </w:r>
      <w:r w:rsidRPr="00094E02">
        <w:rPr>
          <w:rFonts w:ascii="Arial" w:hAnsi="Arial" w:cs="Arial"/>
          <w:b/>
          <w:bCs/>
          <w:color w:val="000000"/>
          <w:sz w:val="16"/>
          <w:szCs w:val="16"/>
        </w:rPr>
        <w:t>ANOVA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( </w:t>
      </w:r>
      <w:r w:rsidRPr="004971DE">
        <w:rPr>
          <w:rFonts w:ascii="Arial" w:hAnsi="Arial" w:cs="Arial" w:hint="cs"/>
          <w:b/>
          <w:bCs/>
          <w:color w:val="000000"/>
          <w:sz w:val="16"/>
          <w:szCs w:val="16"/>
          <w:rtl/>
        </w:rPr>
        <w:t xml:space="preserve"> </w:t>
      </w:r>
      <w:r w:rsidRPr="001F7FEB">
        <w:rPr>
          <w:rFonts w:ascii="Arial" w:hAnsi="Arial" w:cs="Arial"/>
          <w:b/>
          <w:bCs/>
          <w:color w:val="000000"/>
          <w:sz w:val="18"/>
          <w:szCs w:val="18"/>
        </w:rPr>
        <w:t>Model3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)</w:t>
      </w:r>
    </w:p>
    <w:tbl>
      <w:tblPr>
        <w:tblW w:w="0" w:type="auto"/>
        <w:tblInd w:w="-177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284"/>
        <w:gridCol w:w="1009"/>
        <w:gridCol w:w="573"/>
        <w:gridCol w:w="917"/>
        <w:gridCol w:w="1146"/>
        <w:gridCol w:w="802"/>
      </w:tblGrid>
      <w:tr w:rsidR="008674F0" w:rsidRPr="00094E02" w:rsidTr="00AF671F">
        <w:trPr>
          <w:trHeight w:val="527"/>
        </w:trPr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674F0" w:rsidRPr="00094E02" w:rsidRDefault="008674F0" w:rsidP="00AF6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4E02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674F0" w:rsidRPr="00094E02" w:rsidRDefault="008674F0" w:rsidP="00AF6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4E02">
              <w:rPr>
                <w:rFonts w:ascii="Arial" w:hAnsi="Arial" w:cs="Arial"/>
                <w:color w:val="000000"/>
                <w:sz w:val="16"/>
                <w:szCs w:val="16"/>
              </w:rPr>
              <w:t>Sum of Squares</w:t>
            </w:r>
          </w:p>
        </w:tc>
        <w:tc>
          <w:tcPr>
            <w:tcW w:w="57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674F0" w:rsidRPr="00094E02" w:rsidRDefault="008674F0" w:rsidP="00AF6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94E02">
              <w:rPr>
                <w:rFonts w:ascii="Arial" w:hAnsi="Arial" w:cs="Arial"/>
                <w:color w:val="000000"/>
                <w:sz w:val="16"/>
                <w:szCs w:val="16"/>
              </w:rPr>
              <w:t>df</w:t>
            </w:r>
            <w:proofErr w:type="spellEnd"/>
          </w:p>
        </w:tc>
        <w:tc>
          <w:tcPr>
            <w:tcW w:w="9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674F0" w:rsidRPr="00094E02" w:rsidRDefault="008674F0" w:rsidP="00AF6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4E02">
              <w:rPr>
                <w:rFonts w:ascii="Arial" w:hAnsi="Arial" w:cs="Arial"/>
                <w:color w:val="000000"/>
                <w:sz w:val="16"/>
                <w:szCs w:val="16"/>
              </w:rPr>
              <w:t>Mean Square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674F0" w:rsidRPr="00094E02" w:rsidRDefault="008674F0" w:rsidP="00AF6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4E02"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8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674F0" w:rsidRPr="00094E02" w:rsidRDefault="008674F0" w:rsidP="00AF6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4E02">
              <w:rPr>
                <w:rFonts w:ascii="Arial" w:hAnsi="Arial" w:cs="Arial"/>
                <w:color w:val="000000"/>
                <w:sz w:val="16"/>
                <w:szCs w:val="16"/>
              </w:rPr>
              <w:t>Sig.</w:t>
            </w:r>
          </w:p>
        </w:tc>
      </w:tr>
      <w:tr w:rsidR="008674F0" w:rsidRPr="00094E02" w:rsidTr="00AF671F">
        <w:trPr>
          <w:trHeight w:val="285"/>
        </w:trPr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8674F0" w:rsidRPr="00094E02" w:rsidRDefault="008674F0" w:rsidP="00AF6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4E02">
              <w:rPr>
                <w:rFonts w:ascii="Arial" w:hAnsi="Arial" w:cs="Arial"/>
                <w:color w:val="000000"/>
                <w:sz w:val="16"/>
                <w:szCs w:val="16"/>
              </w:rPr>
              <w:t>Regression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674F0" w:rsidRPr="00094E02" w:rsidRDefault="008674F0" w:rsidP="00AF6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674F0" w:rsidRPr="00094E02" w:rsidRDefault="008674F0" w:rsidP="00AF6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674F0" w:rsidRPr="00094E02" w:rsidRDefault="008674F0" w:rsidP="00AF6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4E02">
              <w:rPr>
                <w:rFonts w:ascii="Arial" w:hAnsi="Arial" w:cs="Arial"/>
                <w:color w:val="000000"/>
                <w:sz w:val="18"/>
                <w:szCs w:val="18"/>
              </w:rPr>
              <w:t>.588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674F0" w:rsidRPr="00094E02" w:rsidRDefault="008674F0" w:rsidP="00AF6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0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674F0" w:rsidRPr="00094E02" w:rsidRDefault="008674F0" w:rsidP="00AF6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4E02">
              <w:rPr>
                <w:rFonts w:ascii="Arial" w:hAnsi="Arial" w:cs="Arial"/>
                <w:color w:val="000000"/>
                <w:sz w:val="18"/>
                <w:szCs w:val="18"/>
              </w:rPr>
              <w:t>.115</w:t>
            </w:r>
          </w:p>
        </w:tc>
      </w:tr>
      <w:tr w:rsidR="008674F0" w:rsidRPr="00094E02" w:rsidTr="00AF671F">
        <w:trPr>
          <w:trHeight w:val="458"/>
        </w:trPr>
        <w:tc>
          <w:tcPr>
            <w:tcW w:w="12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8674F0" w:rsidRPr="00094E02" w:rsidRDefault="008674F0" w:rsidP="00AF6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4E0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8674F0" w:rsidRPr="00094E02" w:rsidRDefault="008674F0" w:rsidP="00AF6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4E02">
              <w:rPr>
                <w:rFonts w:ascii="Arial" w:hAnsi="Arial" w:cs="Arial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9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674F0" w:rsidRPr="00094E02" w:rsidRDefault="008674F0" w:rsidP="00AF6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4E02">
              <w:rPr>
                <w:rFonts w:ascii="Arial" w:hAnsi="Arial" w:cs="Arial"/>
                <w:color w:val="000000"/>
                <w:sz w:val="18"/>
                <w:szCs w:val="18"/>
              </w:rPr>
              <w:t>3.526</w:t>
            </w:r>
          </w:p>
        </w:tc>
        <w:tc>
          <w:tcPr>
            <w:tcW w:w="5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674F0" w:rsidRPr="00094E02" w:rsidRDefault="008674F0" w:rsidP="00AF6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4E0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674F0" w:rsidRPr="00094E02" w:rsidRDefault="008674F0" w:rsidP="00AF6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674F0" w:rsidRPr="00094E02" w:rsidRDefault="008674F0" w:rsidP="00AF6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674F0" w:rsidRPr="00094E02" w:rsidRDefault="008674F0" w:rsidP="00AF6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674F0" w:rsidRPr="00094E02" w:rsidTr="00AF671F">
        <w:trPr>
          <w:trHeight w:val="285"/>
        </w:trPr>
        <w:tc>
          <w:tcPr>
            <w:tcW w:w="12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8674F0" w:rsidRPr="00094E02" w:rsidRDefault="008674F0" w:rsidP="00AF67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94E0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8674F0" w:rsidRPr="00094E02" w:rsidRDefault="008674F0" w:rsidP="00AF6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4E02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0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74F0" w:rsidRPr="00094E02" w:rsidRDefault="008674F0" w:rsidP="00AF6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4E02">
              <w:rPr>
                <w:rFonts w:ascii="Arial" w:hAnsi="Arial" w:cs="Arial"/>
                <w:color w:val="000000"/>
                <w:sz w:val="18"/>
                <w:szCs w:val="18"/>
              </w:rPr>
              <w:t>4.703</w:t>
            </w:r>
          </w:p>
        </w:tc>
        <w:tc>
          <w:tcPr>
            <w:tcW w:w="57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74F0" w:rsidRPr="00094E02" w:rsidRDefault="008674F0" w:rsidP="00AF6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4E02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1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74F0" w:rsidRPr="00094E02" w:rsidRDefault="008674F0" w:rsidP="00AF6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74F0" w:rsidRPr="00094E02" w:rsidRDefault="008674F0" w:rsidP="00AF6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674F0" w:rsidRPr="00094E02" w:rsidRDefault="008674F0" w:rsidP="00AF6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674F0" w:rsidRPr="00094E02" w:rsidRDefault="008674F0" w:rsidP="008674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a  Predictors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: (Constant), </w:t>
      </w:r>
      <w:r w:rsidRPr="00094E02">
        <w:rPr>
          <w:rFonts w:ascii="Arial" w:hAnsi="Arial" w:cs="Arial"/>
          <w:b/>
          <w:bCs/>
          <w:color w:val="000000"/>
          <w:sz w:val="20"/>
          <w:szCs w:val="20"/>
        </w:rPr>
        <w:t>x1, x2</w:t>
      </w:r>
    </w:p>
    <w:p w:rsidR="008674F0" w:rsidRDefault="008674F0" w:rsidP="008674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rtl/>
        </w:rPr>
      </w:pPr>
      <w:proofErr w:type="gramStart"/>
      <w:r w:rsidRPr="00094E02">
        <w:rPr>
          <w:rFonts w:ascii="Arial" w:hAnsi="Arial" w:cs="Arial"/>
          <w:color w:val="000000"/>
          <w:sz w:val="18"/>
          <w:szCs w:val="18"/>
        </w:rPr>
        <w:t>b  Dependent</w:t>
      </w:r>
      <w:proofErr w:type="gramEnd"/>
      <w:r w:rsidRPr="00094E02">
        <w:rPr>
          <w:rFonts w:ascii="Arial" w:hAnsi="Arial" w:cs="Arial"/>
          <w:color w:val="000000"/>
          <w:sz w:val="18"/>
          <w:szCs w:val="18"/>
        </w:rPr>
        <w:t xml:space="preserve"> Variable: 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3"/>
        <w:gridCol w:w="5397"/>
      </w:tblGrid>
      <w:tr w:rsidR="008674F0" w:rsidTr="00AF671F">
        <w:tc>
          <w:tcPr>
            <w:tcW w:w="5508" w:type="dxa"/>
          </w:tcPr>
          <w:p w:rsidR="008674F0" w:rsidRPr="00094E02" w:rsidRDefault="008674F0" w:rsidP="00AF671F">
            <w:pPr>
              <w:tabs>
                <w:tab w:val="center" w:pos="397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      </w:t>
            </w:r>
            <w:r w:rsidRPr="00094E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Coefficients</w:t>
            </w:r>
            <w:r w:rsidRPr="004971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r w:rsidRPr="001F7F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Model1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tbl>
            <w:tblPr>
              <w:tblW w:w="0" w:type="auto"/>
              <w:tblInd w:w="93" w:type="dxa"/>
              <w:tblCellMar>
                <w:left w:w="93" w:type="dxa"/>
                <w:right w:w="93" w:type="dxa"/>
              </w:tblCellMar>
              <w:tblLook w:val="0000" w:firstRow="0" w:lastRow="0" w:firstColumn="0" w:lastColumn="0" w:noHBand="0" w:noVBand="0"/>
            </w:tblPr>
            <w:tblGrid>
              <w:gridCol w:w="622"/>
              <w:gridCol w:w="1027"/>
              <w:gridCol w:w="822"/>
              <w:gridCol w:w="823"/>
              <w:gridCol w:w="822"/>
              <w:gridCol w:w="822"/>
            </w:tblGrid>
            <w:tr w:rsidR="008674F0" w:rsidRPr="00094E02" w:rsidTr="00AF671F">
              <w:trPr>
                <w:trHeight w:val="302"/>
              </w:trPr>
              <w:tc>
                <w:tcPr>
                  <w:tcW w:w="622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000000" w:fill="FFFFFF"/>
                  <w:vAlign w:val="bottom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Model</w:t>
                  </w:r>
                </w:p>
              </w:tc>
              <w:tc>
                <w:tcPr>
                  <w:tcW w:w="1027" w:type="dxa"/>
                  <w:vMerge w:val="restart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12" w:space="0" w:color="000000"/>
                  </w:tcBorders>
                  <w:shd w:val="clear" w:color="000000" w:fill="FFFFFF"/>
                  <w:vAlign w:val="bottom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5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bottom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Unstandardized Coefficients</w:t>
                  </w:r>
                </w:p>
              </w:tc>
              <w:tc>
                <w:tcPr>
                  <w:tcW w:w="822" w:type="dxa"/>
                  <w:vMerge w:val="restart"/>
                  <w:tcBorders>
                    <w:top w:val="single" w:sz="1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bottom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822" w:type="dxa"/>
                  <w:vMerge w:val="restart"/>
                  <w:tcBorders>
                    <w:top w:val="single" w:sz="12" w:space="0" w:color="000000"/>
                    <w:left w:val="single" w:sz="2" w:space="0" w:color="000000"/>
                    <w:right w:val="single" w:sz="12" w:space="0" w:color="000000"/>
                  </w:tcBorders>
                  <w:shd w:val="clear" w:color="000000" w:fill="FFFFFF"/>
                  <w:vAlign w:val="bottom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Sig.</w:t>
                  </w:r>
                </w:p>
              </w:tc>
            </w:tr>
            <w:tr w:rsidR="008674F0" w:rsidRPr="00094E02" w:rsidTr="00AF671F">
              <w:trPr>
                <w:trHeight w:val="302"/>
              </w:trPr>
              <w:tc>
                <w:tcPr>
                  <w:tcW w:w="622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000000" w:fill="FFFFFF"/>
                  <w:vAlign w:val="bottom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27" w:type="dxa"/>
                  <w:vMerge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  <w:shd w:val="clear" w:color="000000" w:fill="FFFFFF"/>
                  <w:vAlign w:val="bottom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2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000000" w:fill="FFFFFF"/>
                  <w:vAlign w:val="bottom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823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000000" w:fill="FFFFFF"/>
                  <w:vAlign w:val="bottom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Std. Error</w:t>
                  </w:r>
                </w:p>
              </w:tc>
              <w:tc>
                <w:tcPr>
                  <w:tcW w:w="822" w:type="dxa"/>
                  <w:vMerge/>
                  <w:tcBorders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000000" w:fill="FFFFFF"/>
                  <w:vAlign w:val="bottom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22" w:type="dxa"/>
                  <w:vMerge/>
                  <w:tcBorders>
                    <w:left w:val="single" w:sz="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000000" w:fill="FFFFFF"/>
                  <w:vAlign w:val="bottom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674F0" w:rsidRPr="00094E02" w:rsidTr="00AF671F">
              <w:trPr>
                <w:trHeight w:val="213"/>
              </w:trPr>
              <w:tc>
                <w:tcPr>
                  <w:tcW w:w="1649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  <w:shd w:val="clear" w:color="000000" w:fill="FFFFFF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(Constant)</w:t>
                  </w:r>
                </w:p>
              </w:tc>
              <w:tc>
                <w:tcPr>
                  <w:tcW w:w="822" w:type="dxa"/>
                  <w:tcBorders>
                    <w:top w:val="single" w:sz="12" w:space="0" w:color="000000"/>
                    <w:left w:val="single" w:sz="12" w:space="0" w:color="000000"/>
                    <w:bottom w:val="nil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1.505</w:t>
                  </w:r>
                </w:p>
              </w:tc>
              <w:tc>
                <w:tcPr>
                  <w:tcW w:w="823" w:type="dxa"/>
                  <w:tcBorders>
                    <w:top w:val="single" w:sz="1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.370</w:t>
                  </w:r>
                </w:p>
              </w:tc>
              <w:tc>
                <w:tcPr>
                  <w:tcW w:w="822" w:type="dxa"/>
                  <w:tcBorders>
                    <w:top w:val="single" w:sz="1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4.065</w:t>
                  </w:r>
                </w:p>
              </w:tc>
              <w:tc>
                <w:tcPr>
                  <w:tcW w:w="822" w:type="dxa"/>
                  <w:tcBorders>
                    <w:top w:val="single" w:sz="12" w:space="0" w:color="000000"/>
                    <w:left w:val="single" w:sz="2" w:space="0" w:color="000000"/>
                    <w:bottom w:val="nil"/>
                    <w:right w:val="single" w:sz="12" w:space="0" w:color="000000"/>
                  </w:tcBorders>
                  <w:shd w:val="clear" w:color="000000" w:fill="FFFFFF"/>
                  <w:vAlign w:val="center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.001</w:t>
                  </w:r>
                </w:p>
              </w:tc>
            </w:tr>
            <w:tr w:rsidR="008674F0" w:rsidRPr="00094E02" w:rsidTr="00AF671F">
              <w:trPr>
                <w:trHeight w:val="213"/>
              </w:trPr>
              <w:tc>
                <w:tcPr>
                  <w:tcW w:w="1649" w:type="dxa"/>
                  <w:gridSpan w:val="2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shd w:val="clear" w:color="000000" w:fill="FFFFFF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x1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12" w:space="0" w:color="000000"/>
                    <w:bottom w:val="nil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-.003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.005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-.632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2" w:space="0" w:color="000000"/>
                    <w:bottom w:val="nil"/>
                    <w:right w:val="single" w:sz="12" w:space="0" w:color="000000"/>
                  </w:tcBorders>
                  <w:shd w:val="clear" w:color="000000" w:fill="FFFFFF"/>
                  <w:vAlign w:val="center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.538</w:t>
                  </w:r>
                </w:p>
              </w:tc>
            </w:tr>
            <w:tr w:rsidR="008674F0" w:rsidRPr="00094E02" w:rsidTr="00AF671F">
              <w:trPr>
                <w:trHeight w:val="72"/>
              </w:trPr>
              <w:tc>
                <w:tcPr>
                  <w:tcW w:w="1649" w:type="dxa"/>
                  <w:gridSpan w:val="2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shd w:val="clear" w:color="000000" w:fill="FFFFFF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x2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12" w:space="0" w:color="000000"/>
                    <w:bottom w:val="nil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.006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.004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1.610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2" w:space="0" w:color="000000"/>
                    <w:bottom w:val="nil"/>
                    <w:right w:val="single" w:sz="12" w:space="0" w:color="000000"/>
                  </w:tcBorders>
                  <w:shd w:val="clear" w:color="000000" w:fill="FFFFFF"/>
                  <w:vAlign w:val="center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.130</w:t>
                  </w:r>
                </w:p>
              </w:tc>
            </w:tr>
            <w:tr w:rsidR="008674F0" w:rsidRPr="00094E02" w:rsidTr="00AF671F">
              <w:trPr>
                <w:trHeight w:val="213"/>
              </w:trPr>
              <w:tc>
                <w:tcPr>
                  <w:tcW w:w="1649" w:type="dxa"/>
                  <w:gridSpan w:val="2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000000" w:fill="FFFFFF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x3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.201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.004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46.615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single" w:sz="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000000" w:fill="FFFFFF"/>
                  <w:vAlign w:val="center"/>
                </w:tcPr>
                <w:p w:rsidR="008674F0" w:rsidRPr="00094E02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94E0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</w:tbl>
          <w:p w:rsidR="008674F0" w:rsidRPr="00094E02" w:rsidRDefault="008674F0" w:rsidP="00AF67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4E02">
              <w:rPr>
                <w:rFonts w:ascii="Arial" w:hAnsi="Arial" w:cs="Arial"/>
                <w:color w:val="000000"/>
                <w:sz w:val="18"/>
                <w:szCs w:val="18"/>
              </w:rPr>
              <w:t>a  Dependent Variable: y</w:t>
            </w:r>
          </w:p>
          <w:p w:rsidR="008674F0" w:rsidRDefault="008674F0" w:rsidP="00AF67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8" w:type="dxa"/>
          </w:tcPr>
          <w:p w:rsidR="008674F0" w:rsidRPr="00D33D81" w:rsidRDefault="008674F0" w:rsidP="00AF671F">
            <w:pPr>
              <w:tabs>
                <w:tab w:val="center" w:pos="397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971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Coefficients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F7F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Model3</w:t>
            </w:r>
            <w:r w:rsidRPr="004971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)</w:t>
            </w:r>
          </w:p>
          <w:tbl>
            <w:tblPr>
              <w:tblW w:w="0" w:type="auto"/>
              <w:tblInd w:w="93" w:type="dxa"/>
              <w:tblCellMar>
                <w:left w:w="93" w:type="dxa"/>
                <w:right w:w="93" w:type="dxa"/>
              </w:tblCellMar>
              <w:tblLook w:val="0000" w:firstRow="0" w:lastRow="0" w:firstColumn="0" w:lastColumn="0" w:noHBand="0" w:noVBand="0"/>
            </w:tblPr>
            <w:tblGrid>
              <w:gridCol w:w="1258"/>
              <w:gridCol w:w="922"/>
              <w:gridCol w:w="994"/>
              <w:gridCol w:w="1004"/>
              <w:gridCol w:w="880"/>
            </w:tblGrid>
            <w:tr w:rsidR="008674F0" w:rsidRPr="00D33D81" w:rsidTr="00AF671F">
              <w:trPr>
                <w:trHeight w:val="305"/>
              </w:trPr>
              <w:tc>
                <w:tcPr>
                  <w:tcW w:w="1274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000000" w:fill="FFFFFF"/>
                  <w:vAlign w:val="bottom"/>
                </w:tcPr>
                <w:p w:rsidR="008674F0" w:rsidRPr="00D33D81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3D8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Model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bottom"/>
                </w:tcPr>
                <w:p w:rsidR="008674F0" w:rsidRPr="00D33D81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3D8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Unstandardized Coefficients</w:t>
                  </w:r>
                </w:p>
              </w:tc>
              <w:tc>
                <w:tcPr>
                  <w:tcW w:w="1030" w:type="dxa"/>
                  <w:vMerge w:val="restart"/>
                  <w:tcBorders>
                    <w:top w:val="single" w:sz="1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bottom"/>
                </w:tcPr>
                <w:p w:rsidR="008674F0" w:rsidRPr="00D33D81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3D8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905" w:type="dxa"/>
                  <w:vMerge w:val="restart"/>
                  <w:tcBorders>
                    <w:top w:val="single" w:sz="12" w:space="0" w:color="000000"/>
                    <w:left w:val="single" w:sz="2" w:space="0" w:color="000000"/>
                    <w:right w:val="single" w:sz="12" w:space="0" w:color="000000"/>
                  </w:tcBorders>
                  <w:shd w:val="clear" w:color="000000" w:fill="FFFFFF"/>
                  <w:vAlign w:val="bottom"/>
                </w:tcPr>
                <w:p w:rsidR="008674F0" w:rsidRPr="00D33D81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3D8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Sig.</w:t>
                  </w:r>
                </w:p>
              </w:tc>
            </w:tr>
            <w:tr w:rsidR="008674F0" w:rsidRPr="00D33D81" w:rsidTr="00AF671F">
              <w:trPr>
                <w:trHeight w:val="305"/>
              </w:trPr>
              <w:tc>
                <w:tcPr>
                  <w:tcW w:w="1274" w:type="dxa"/>
                  <w:vMerge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000000" w:fill="FFFFFF"/>
                  <w:vAlign w:val="bottom"/>
                </w:tcPr>
                <w:p w:rsidR="008674F0" w:rsidRPr="00D33D81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2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000000" w:fill="FFFFFF"/>
                  <w:vAlign w:val="bottom"/>
                </w:tcPr>
                <w:p w:rsidR="008674F0" w:rsidRPr="00D33D81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3D8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019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000000" w:fill="FFFFFF"/>
                  <w:vAlign w:val="bottom"/>
                </w:tcPr>
                <w:p w:rsidR="008674F0" w:rsidRPr="00D33D81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3D8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Std. Error</w:t>
                  </w:r>
                </w:p>
              </w:tc>
              <w:tc>
                <w:tcPr>
                  <w:tcW w:w="1030" w:type="dxa"/>
                  <w:vMerge/>
                  <w:tcBorders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000000" w:fill="FFFFFF"/>
                  <w:vAlign w:val="bottom"/>
                </w:tcPr>
                <w:p w:rsidR="008674F0" w:rsidRPr="00D33D81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left w:val="single" w:sz="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000000" w:fill="FFFFFF"/>
                  <w:vAlign w:val="bottom"/>
                </w:tcPr>
                <w:p w:rsidR="008674F0" w:rsidRPr="00D33D81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674F0" w:rsidRPr="00D33D81" w:rsidTr="00AF671F">
              <w:trPr>
                <w:trHeight w:val="215"/>
              </w:trPr>
              <w:tc>
                <w:tcPr>
                  <w:tcW w:w="1274" w:type="dxa"/>
                  <w:tcBorders>
                    <w:top w:val="single" w:sz="12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  <w:shd w:val="clear" w:color="000000" w:fill="FFFFFF"/>
                </w:tcPr>
                <w:p w:rsidR="008674F0" w:rsidRPr="00D33D81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33D8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(Constant)</w:t>
                  </w:r>
                </w:p>
              </w:tc>
              <w:tc>
                <w:tcPr>
                  <w:tcW w:w="941" w:type="dxa"/>
                  <w:tcBorders>
                    <w:top w:val="single" w:sz="12" w:space="0" w:color="000000"/>
                    <w:left w:val="single" w:sz="12" w:space="0" w:color="000000"/>
                    <w:bottom w:val="nil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674F0" w:rsidRPr="00D33D81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33D8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-4.229</w:t>
                  </w:r>
                </w:p>
              </w:tc>
              <w:tc>
                <w:tcPr>
                  <w:tcW w:w="1019" w:type="dxa"/>
                  <w:tcBorders>
                    <w:top w:val="single" w:sz="1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674F0" w:rsidRPr="00D33D81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33D8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4.216</w:t>
                  </w:r>
                </w:p>
              </w:tc>
              <w:tc>
                <w:tcPr>
                  <w:tcW w:w="1030" w:type="dxa"/>
                  <w:tcBorders>
                    <w:top w:val="single" w:sz="1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674F0" w:rsidRPr="00D33D81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33D8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-1.003</w:t>
                  </w:r>
                </w:p>
              </w:tc>
              <w:tc>
                <w:tcPr>
                  <w:tcW w:w="905" w:type="dxa"/>
                  <w:tcBorders>
                    <w:top w:val="single" w:sz="12" w:space="0" w:color="000000"/>
                    <w:left w:val="single" w:sz="2" w:space="0" w:color="000000"/>
                    <w:bottom w:val="nil"/>
                    <w:right w:val="single" w:sz="12" w:space="0" w:color="000000"/>
                  </w:tcBorders>
                  <w:shd w:val="clear" w:color="000000" w:fill="FFFFFF"/>
                  <w:vAlign w:val="center"/>
                </w:tcPr>
                <w:p w:rsidR="008674F0" w:rsidRPr="00D33D81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33D8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.332</w:t>
                  </w:r>
                </w:p>
              </w:tc>
            </w:tr>
            <w:tr w:rsidR="008674F0" w:rsidRPr="00D33D81" w:rsidTr="00AF671F">
              <w:trPr>
                <w:trHeight w:val="215"/>
              </w:trPr>
              <w:tc>
                <w:tcPr>
                  <w:tcW w:w="1274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shd w:val="clear" w:color="000000" w:fill="FFFFFF"/>
                </w:tcPr>
                <w:p w:rsidR="008674F0" w:rsidRPr="00D33D81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33D8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x1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single" w:sz="12" w:space="0" w:color="000000"/>
                    <w:bottom w:val="nil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674F0" w:rsidRPr="00D33D81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33D8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.011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674F0" w:rsidRPr="00D33D81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33D8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.056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674F0" w:rsidRPr="00D33D81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33D8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.189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single" w:sz="2" w:space="0" w:color="000000"/>
                    <w:bottom w:val="nil"/>
                    <w:right w:val="single" w:sz="12" w:space="0" w:color="000000"/>
                  </w:tcBorders>
                  <w:shd w:val="clear" w:color="000000" w:fill="FFFFFF"/>
                  <w:vAlign w:val="center"/>
                </w:tcPr>
                <w:p w:rsidR="008674F0" w:rsidRPr="00D33D81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33D8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.852</w:t>
                  </w:r>
                </w:p>
              </w:tc>
            </w:tr>
            <w:tr w:rsidR="008674F0" w:rsidRPr="00D33D81" w:rsidTr="00AF671F">
              <w:trPr>
                <w:trHeight w:val="215"/>
              </w:trPr>
              <w:tc>
                <w:tcPr>
                  <w:tcW w:w="1274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000000" w:fill="FFFFFF"/>
                </w:tcPr>
                <w:p w:rsidR="008674F0" w:rsidRPr="00D33D81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33D8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x2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674F0" w:rsidRPr="00D33D81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33D8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.086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674F0" w:rsidRPr="00D33D81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33D8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.041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674F0" w:rsidRPr="00D33D81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single" w:sz="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000000" w:fill="FFFFFF"/>
                  <w:vAlign w:val="center"/>
                </w:tcPr>
                <w:p w:rsidR="008674F0" w:rsidRPr="00D33D81" w:rsidRDefault="008674F0" w:rsidP="00AF67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</w:tbl>
          <w:p w:rsidR="008674F0" w:rsidRPr="00D33D81" w:rsidRDefault="008674F0" w:rsidP="00AF67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D81">
              <w:rPr>
                <w:rFonts w:ascii="Arial" w:hAnsi="Arial" w:cs="Arial"/>
                <w:color w:val="000000"/>
                <w:sz w:val="18"/>
                <w:szCs w:val="18"/>
              </w:rPr>
              <w:t>a  Dependent Variable: y</w:t>
            </w:r>
          </w:p>
          <w:p w:rsidR="008674F0" w:rsidRDefault="008674F0" w:rsidP="00AF67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674F0" w:rsidRDefault="008674F0" w:rsidP="008674F0">
      <w:pPr>
        <w:bidi/>
        <w:rPr>
          <w:sz w:val="24"/>
          <w:szCs w:val="24"/>
          <w:rtl/>
          <w:lang w:bidi="fa-IR"/>
        </w:rPr>
      </w:pPr>
      <w:r w:rsidRPr="002843AE">
        <w:rPr>
          <w:rFonts w:hint="cs"/>
          <w:sz w:val="24"/>
          <w:szCs w:val="24"/>
          <w:rtl/>
          <w:lang w:bidi="fa-IR"/>
        </w:rPr>
        <w:t xml:space="preserve">پ- </w:t>
      </w:r>
      <w:r>
        <w:rPr>
          <w:rFonts w:hint="cs"/>
          <w:sz w:val="24"/>
          <w:szCs w:val="24"/>
          <w:rtl/>
          <w:lang w:bidi="fa-IR"/>
        </w:rPr>
        <w:t>با</w:t>
      </w:r>
      <w:r w:rsidRPr="002843AE">
        <w:rPr>
          <w:rFonts w:hint="cs"/>
          <w:sz w:val="24"/>
          <w:szCs w:val="24"/>
          <w:rtl/>
          <w:lang w:bidi="fa-IR"/>
        </w:rPr>
        <w:t xml:space="preserve"> روش مجموع مربعات رگرسیون اضافی</w:t>
      </w:r>
      <w:r>
        <w:rPr>
          <w:rFonts w:hint="cs"/>
          <w:sz w:val="24"/>
          <w:szCs w:val="24"/>
          <w:rtl/>
          <w:lang w:bidi="fa-IR"/>
        </w:rPr>
        <w:t xml:space="preserve"> آزمون کنید آیا می توان</w:t>
      </w:r>
      <w:r w:rsidRPr="002843AE">
        <w:rPr>
          <w:rFonts w:hint="cs"/>
          <w:sz w:val="24"/>
          <w:szCs w:val="24"/>
          <w:rtl/>
          <w:lang w:bidi="fa-IR"/>
        </w:rPr>
        <w:t xml:space="preserve"> همزمان متغیرهای </w:t>
      </w:r>
      <w:r w:rsidRPr="002843AE">
        <w:rPr>
          <w:sz w:val="24"/>
          <w:szCs w:val="24"/>
          <w:lang w:bidi="fa-IR"/>
        </w:rPr>
        <w:t>x1</w:t>
      </w:r>
      <w:r w:rsidRPr="002843AE">
        <w:rPr>
          <w:rFonts w:hint="cs"/>
          <w:sz w:val="24"/>
          <w:szCs w:val="24"/>
          <w:rtl/>
          <w:lang w:bidi="fa-IR"/>
        </w:rPr>
        <w:t xml:space="preserve"> و </w:t>
      </w:r>
      <w:r w:rsidRPr="002843AE">
        <w:rPr>
          <w:sz w:val="24"/>
          <w:szCs w:val="24"/>
          <w:lang w:bidi="fa-IR"/>
        </w:rPr>
        <w:t>x2</w:t>
      </w:r>
      <w:r w:rsidRPr="002843AE">
        <w:rPr>
          <w:rFonts w:hint="cs"/>
          <w:sz w:val="24"/>
          <w:szCs w:val="24"/>
          <w:rtl/>
          <w:lang w:bidi="fa-IR"/>
        </w:rPr>
        <w:t xml:space="preserve"> </w:t>
      </w:r>
      <w:r>
        <w:rPr>
          <w:rFonts w:hint="cs"/>
          <w:sz w:val="24"/>
          <w:szCs w:val="24"/>
          <w:rtl/>
          <w:lang w:bidi="fa-IR"/>
        </w:rPr>
        <w:t xml:space="preserve">را </w:t>
      </w:r>
      <w:r w:rsidRPr="002843AE">
        <w:rPr>
          <w:rFonts w:hint="cs"/>
          <w:sz w:val="24"/>
          <w:szCs w:val="24"/>
          <w:rtl/>
          <w:lang w:bidi="fa-IR"/>
        </w:rPr>
        <w:t xml:space="preserve">از مدل 1 </w:t>
      </w:r>
      <w:r>
        <w:rPr>
          <w:rFonts w:hint="cs"/>
          <w:sz w:val="24"/>
          <w:szCs w:val="24"/>
          <w:rtl/>
          <w:lang w:bidi="fa-IR"/>
        </w:rPr>
        <w:t xml:space="preserve">حذف کرد؟ </w:t>
      </w:r>
    </w:p>
    <w:p w:rsidR="008674F0" w:rsidRDefault="008674F0" w:rsidP="008674F0">
      <w:pPr>
        <w:bidi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ت- قسمت (پ)</w:t>
      </w:r>
      <w:r w:rsidRPr="002843AE">
        <w:rPr>
          <w:rFonts w:hint="cs"/>
          <w:sz w:val="24"/>
          <w:szCs w:val="24"/>
          <w:rtl/>
          <w:lang w:bidi="fa-IR"/>
        </w:rPr>
        <w:t xml:space="preserve"> را با </w:t>
      </w:r>
      <w:r>
        <w:rPr>
          <w:rFonts w:hint="cs"/>
          <w:sz w:val="24"/>
          <w:szCs w:val="24"/>
          <w:rtl/>
          <w:lang w:bidi="fa-IR"/>
        </w:rPr>
        <w:t xml:space="preserve">استفاده از </w:t>
      </w:r>
      <w:r w:rsidRPr="002843AE">
        <w:rPr>
          <w:rFonts w:hint="cs"/>
          <w:sz w:val="24"/>
          <w:szCs w:val="24"/>
          <w:rtl/>
          <w:lang w:bidi="fa-IR"/>
        </w:rPr>
        <w:t>روش آزمون فرضیه خطی کلی انجام دهید.</w:t>
      </w:r>
      <w:r>
        <w:rPr>
          <w:rFonts w:hint="cs"/>
          <w:sz w:val="24"/>
          <w:szCs w:val="24"/>
          <w:rtl/>
          <w:lang w:bidi="fa-IR"/>
        </w:rPr>
        <w:t xml:space="preserve"> </w:t>
      </w:r>
    </w:p>
    <w:p w:rsidR="008674F0" w:rsidRDefault="008674F0" w:rsidP="00D13146">
      <w:pPr>
        <w:bidi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ث</w:t>
      </w:r>
      <w:r w:rsidRPr="002843AE">
        <w:rPr>
          <w:rFonts w:hint="cs"/>
          <w:sz w:val="24"/>
          <w:szCs w:val="24"/>
          <w:rtl/>
          <w:lang w:bidi="fa-IR"/>
        </w:rPr>
        <w:t xml:space="preserve">- مقدار آماره آزمون </w:t>
      </w:r>
      <w:r w:rsidRPr="009B08D8">
        <w:rPr>
          <w:rFonts w:asciiTheme="majorBidi" w:hAnsiTheme="majorBidi" w:cstheme="majorBidi"/>
          <w:sz w:val="24"/>
          <w:szCs w:val="24"/>
          <w:lang w:bidi="fa-IR"/>
        </w:rPr>
        <w:t>H</w:t>
      </w:r>
      <w:r w:rsidRPr="009B08D8">
        <w:rPr>
          <w:rFonts w:asciiTheme="majorBidi" w:hAnsiTheme="majorBidi" w:cstheme="majorBidi"/>
          <w:sz w:val="24"/>
          <w:szCs w:val="24"/>
          <w:vertAlign w:val="subscript"/>
          <w:lang w:bidi="fa-IR"/>
        </w:rPr>
        <w:t>0</w:t>
      </w:r>
      <w:r w:rsidRPr="002843AE">
        <w:rPr>
          <w:sz w:val="24"/>
          <w:szCs w:val="24"/>
          <w:lang w:bidi="fa-IR"/>
        </w:rPr>
        <w:t xml:space="preserve">: </w:t>
      </w:r>
      <w:r w:rsidRPr="009B08D8">
        <w:rPr>
          <w:rFonts w:ascii="Symbol" w:hAnsi="Symbol"/>
          <w:sz w:val="24"/>
          <w:szCs w:val="24"/>
          <w:lang w:bidi="fa-IR"/>
        </w:rPr>
        <w:t></w:t>
      </w:r>
      <w:r w:rsidRPr="009B08D8">
        <w:rPr>
          <w:sz w:val="24"/>
          <w:szCs w:val="24"/>
          <w:vertAlign w:val="subscript"/>
          <w:lang w:bidi="fa-IR"/>
        </w:rPr>
        <w:t>2</w:t>
      </w:r>
      <w:r w:rsidRPr="002843AE">
        <w:rPr>
          <w:sz w:val="24"/>
          <w:szCs w:val="24"/>
          <w:lang w:bidi="fa-IR"/>
        </w:rPr>
        <w:t>=0</w:t>
      </w:r>
      <w:r w:rsidRPr="002843AE">
        <w:rPr>
          <w:rFonts w:hint="cs"/>
          <w:sz w:val="24"/>
          <w:szCs w:val="24"/>
          <w:rtl/>
          <w:lang w:bidi="fa-IR"/>
        </w:rPr>
        <w:t xml:space="preserve"> را در مدل </w:t>
      </w:r>
      <w:r w:rsidR="00D13146">
        <w:rPr>
          <w:rFonts w:hint="cs"/>
          <w:sz w:val="24"/>
          <w:szCs w:val="24"/>
          <w:rtl/>
          <w:lang w:bidi="fa-IR"/>
        </w:rPr>
        <w:t>3</w:t>
      </w:r>
      <w:bookmarkStart w:id="0" w:name="_GoBack"/>
      <w:bookmarkEnd w:id="0"/>
      <w:r w:rsidRPr="002843AE">
        <w:rPr>
          <w:rFonts w:hint="cs"/>
          <w:sz w:val="24"/>
          <w:szCs w:val="24"/>
          <w:rtl/>
          <w:lang w:bidi="fa-IR"/>
        </w:rPr>
        <w:t xml:space="preserve"> بنویسید و </w:t>
      </w:r>
      <w:r w:rsidRPr="002843AE">
        <w:rPr>
          <w:sz w:val="24"/>
          <w:szCs w:val="24"/>
          <w:lang w:bidi="fa-IR"/>
        </w:rPr>
        <w:t>p</w:t>
      </w:r>
      <w:r w:rsidRPr="002843AE">
        <w:rPr>
          <w:rFonts w:hint="cs"/>
          <w:sz w:val="24"/>
          <w:szCs w:val="24"/>
          <w:rtl/>
          <w:lang w:bidi="fa-IR"/>
        </w:rPr>
        <w:t>-مقدار آن را نیز محاسبه کنید.</w:t>
      </w:r>
      <w:r>
        <w:rPr>
          <w:rFonts w:hint="cs"/>
          <w:sz w:val="24"/>
          <w:szCs w:val="24"/>
          <w:rtl/>
          <w:lang w:bidi="fa-IR"/>
        </w:rPr>
        <w:t xml:space="preserve"> </w:t>
      </w:r>
    </w:p>
    <w:p w:rsidR="008674F0" w:rsidRPr="002344F6" w:rsidRDefault="008674F0" w:rsidP="008674F0">
      <w:pPr>
        <w:bidi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5- </w:t>
      </w:r>
      <w:r w:rsidRPr="002843AE">
        <w:rPr>
          <w:rFonts w:hint="cs"/>
          <w:sz w:val="24"/>
          <w:szCs w:val="24"/>
          <w:rtl/>
          <w:lang w:bidi="fa-IR"/>
        </w:rPr>
        <w:t>ثابت کنید</w:t>
      </w:r>
      <w:r>
        <w:rPr>
          <w:sz w:val="24"/>
          <w:szCs w:val="24"/>
          <w:lang w:bidi="fa-IR"/>
        </w:rPr>
        <w:t xml:space="preserve"> </w:t>
      </w:r>
      <w:r>
        <w:rPr>
          <w:rFonts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</w:t>
      </w:r>
      <w:r w:rsidRPr="002344F6">
        <w:rPr>
          <w:rFonts w:asciiTheme="majorBidi" w:hAnsiTheme="majorBidi" w:cstheme="majorBidi"/>
          <w:sz w:val="24"/>
          <w:szCs w:val="24"/>
          <w:lang w:bidi="fa-IR"/>
        </w:rPr>
        <w:t>R</w:t>
      </w:r>
      <w:r w:rsidRPr="002344F6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>2</w:t>
      </w:r>
      <w:r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 xml:space="preserve"> </w:t>
      </w:r>
      <w:r w:rsidRPr="002344F6">
        <w:rPr>
          <w:rFonts w:asciiTheme="majorBidi" w:hAnsiTheme="majorBidi" w:cstheme="majorBidi"/>
          <w:sz w:val="24"/>
          <w:szCs w:val="24"/>
          <w:lang w:bidi="fa-IR"/>
        </w:rPr>
        <w:t>=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2344F6">
        <w:rPr>
          <w:rFonts w:asciiTheme="majorBidi" w:hAnsiTheme="majorBidi" w:cstheme="majorBidi"/>
          <w:sz w:val="24"/>
          <w:szCs w:val="24"/>
          <w:lang w:bidi="fa-IR"/>
        </w:rPr>
        <w:t>corr</w:t>
      </w:r>
      <w:proofErr w:type="spellEnd"/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2344F6">
        <w:rPr>
          <w:rFonts w:asciiTheme="majorBidi" w:hAnsiTheme="majorBidi" w:cstheme="majorBidi"/>
          <w:sz w:val="24"/>
          <w:szCs w:val="24"/>
          <w:lang w:bidi="fa-IR"/>
        </w:rPr>
        <w:t>(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2344F6">
        <w:rPr>
          <w:rFonts w:asciiTheme="majorBidi" w:hAnsiTheme="majorBidi" w:cstheme="majorBidi"/>
          <w:sz w:val="24"/>
          <w:szCs w:val="24"/>
          <w:lang w:bidi="fa-IR"/>
        </w:rPr>
        <w:t>y</w:t>
      </w:r>
      <w:r w:rsidRPr="002344F6">
        <w:rPr>
          <w:rFonts w:asciiTheme="majorBidi" w:hAnsiTheme="majorBidi" w:cstheme="majorBidi"/>
          <w:sz w:val="24"/>
          <w:szCs w:val="24"/>
          <w:vertAlign w:val="subscript"/>
          <w:lang w:bidi="fa-IR"/>
        </w:rPr>
        <w:t>i</w:t>
      </w:r>
      <w:proofErr w:type="spellEnd"/>
      <w:r>
        <w:rPr>
          <w:rFonts w:asciiTheme="majorBidi" w:hAnsiTheme="majorBidi" w:cstheme="majorBidi"/>
          <w:sz w:val="24"/>
          <w:szCs w:val="24"/>
          <w:vertAlign w:val="subscript"/>
          <w:lang w:bidi="fa-IR"/>
        </w:rPr>
        <w:t xml:space="preserve"> </w:t>
      </w:r>
      <w:r w:rsidRPr="002344F6">
        <w:rPr>
          <w:rFonts w:asciiTheme="majorBidi" w:hAnsiTheme="majorBidi" w:cstheme="majorBidi"/>
          <w:sz w:val="24"/>
          <w:szCs w:val="24"/>
          <w:lang w:bidi="fa-IR"/>
        </w:rPr>
        <w:t>,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m:oMath>
        <m:acc>
          <m:accPr>
            <m:ctrlPr>
              <w:rPr>
                <w:rFonts w:ascii="Cambria Math" w:hAnsi="Cambria Math" w:cstheme="majorBidi"/>
                <w:sz w:val="24"/>
                <w:szCs w:val="24"/>
                <w:lang w:bidi="fa-I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y</m:t>
            </m:r>
          </m:e>
        </m:acc>
      </m:oMath>
      <w:r w:rsidRPr="002344F6">
        <w:rPr>
          <w:rFonts w:asciiTheme="majorBidi" w:hAnsiTheme="majorBidi" w:cstheme="majorBidi"/>
          <w:sz w:val="24"/>
          <w:szCs w:val="24"/>
          <w:vertAlign w:val="subscript"/>
          <w:lang w:bidi="fa-IR"/>
        </w:rPr>
        <w:t>i</w:t>
      </w:r>
      <w:r>
        <w:rPr>
          <w:rFonts w:asciiTheme="majorBidi" w:hAnsiTheme="majorBidi" w:cstheme="majorBidi"/>
          <w:sz w:val="24"/>
          <w:szCs w:val="24"/>
          <w:vertAlign w:val="subscript"/>
          <w:lang w:bidi="fa-IR"/>
        </w:rPr>
        <w:t xml:space="preserve"> </w:t>
      </w:r>
      <w:r w:rsidRPr="002344F6">
        <w:rPr>
          <w:rFonts w:asciiTheme="majorBidi" w:hAnsiTheme="majorBidi" w:cstheme="majorBidi"/>
          <w:sz w:val="24"/>
          <w:szCs w:val="24"/>
          <w:lang w:bidi="fa-IR"/>
        </w:rPr>
        <w:t>).</w:t>
      </w:r>
    </w:p>
    <w:p w:rsidR="008674F0" w:rsidRPr="002843AE" w:rsidRDefault="008674F0" w:rsidP="008674F0">
      <w:pPr>
        <w:bidi/>
        <w:rPr>
          <w:sz w:val="24"/>
          <w:szCs w:val="24"/>
          <w:lang w:bidi="fa-IR"/>
        </w:rPr>
      </w:pPr>
    </w:p>
    <w:p w:rsidR="008674F0" w:rsidRDefault="008674F0" w:rsidP="008674F0">
      <w:pPr>
        <w:bidi/>
        <w:rPr>
          <w:sz w:val="24"/>
          <w:szCs w:val="24"/>
          <w:rtl/>
          <w:lang w:bidi="fa-IR"/>
        </w:rPr>
      </w:pPr>
    </w:p>
    <w:p w:rsidR="008C44C6" w:rsidRDefault="008674F0" w:rsidP="008674F0">
      <w:pPr>
        <w:bidi/>
        <w:jc w:val="right"/>
      </w:pPr>
      <w:r>
        <w:rPr>
          <w:rFonts w:hint="cs"/>
          <w:sz w:val="24"/>
          <w:szCs w:val="24"/>
          <w:rtl/>
          <w:lang w:bidi="fa-IR"/>
        </w:rPr>
        <w:t>موفق باشید.</w:t>
      </w:r>
    </w:p>
    <w:sectPr w:rsidR="008C44C6" w:rsidSect="002843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F0"/>
    <w:rsid w:val="008674F0"/>
    <w:rsid w:val="008C44C6"/>
    <w:rsid w:val="00D1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090FC1"/>
  <w15:chartTrackingRefBased/>
  <w15:docId w15:val="{341C9814-5AF8-41F7-80D5-BF20C6FB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4F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4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Adrina</cp:lastModifiedBy>
  <cp:revision>2</cp:revision>
  <dcterms:created xsi:type="dcterms:W3CDTF">2019-01-07T14:03:00Z</dcterms:created>
  <dcterms:modified xsi:type="dcterms:W3CDTF">2020-01-08T06:21:00Z</dcterms:modified>
</cp:coreProperties>
</file>