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989" w14:textId="351D9522" w:rsidR="00D16E82" w:rsidRPr="00E43F42" w:rsidRDefault="00353572" w:rsidP="00F80B49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آزمایش </w:t>
      </w:r>
      <w:r w:rsidR="00D123B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نهم</w:t>
      </w:r>
    </w:p>
    <w:p w14:paraId="7018D389" w14:textId="697A4963" w:rsidR="00353572" w:rsidRPr="00E43F42" w:rsidRDefault="00D123B6" w:rsidP="00E43F42">
      <w:pPr>
        <w:bidi/>
        <w:spacing w:after="0"/>
        <w:jc w:val="center"/>
        <w:rPr>
          <w:rFonts w:ascii="Times New Roman" w:hAnsi="Times New Roman"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ته نشینی</w:t>
      </w:r>
    </w:p>
    <w:p w14:paraId="4F774AD6" w14:textId="60F9A06F" w:rsidR="00353572" w:rsidRPr="00E43F42" w:rsidRDefault="00353572" w:rsidP="00727974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تئوری آزمایش</w:t>
      </w:r>
    </w:p>
    <w:p w14:paraId="344B3A52" w14:textId="79864D6B" w:rsidR="00D123B6" w:rsidRPr="00D123B6" w:rsidRDefault="00D123B6" w:rsidP="005A2DCA">
      <w:pPr>
        <w:bidi/>
        <w:spacing w:before="240"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در اغلب فرآيندهاي جدايش كاني ها از آب استفاده مي شود و در نتيجه كنسانتره نهايي بايد از پـالپي كـه در</w:t>
      </w:r>
      <w:r w:rsidRPr="00D123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آن نسبت آب به جامد زياد است جدا شود. آبگيري يا جداسازي جامد از مايع، وظيفه آماده سازي كنسـانتره خشـك</w:t>
      </w:r>
      <w:r w:rsidRPr="00D123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براي حمل و نقل را بر عهده دارد</w:t>
      </w:r>
      <w:r w:rsidRPr="00D123B6">
        <w:rPr>
          <w:rFonts w:ascii="Times New Roman" w:hAnsi="Times New Roman" w:cs="B Nazanin"/>
          <w:sz w:val="24"/>
          <w:szCs w:val="24"/>
          <w:lang w:bidi="fa-IR"/>
        </w:rPr>
        <w:t>.</w:t>
      </w:r>
      <w:r w:rsidRPr="00D123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 xml:space="preserve">روش هاي آبگيري به طور كلي به سه گروه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ته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 xml:space="preserve"> نشيني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فيلتر كردن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 xml:space="preserve">خشك كردن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تقسیم می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شود.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زماني كه اختلاف دانسيته زيادي بين مايع و جامد وجود داشته باشد، ته نشيني موثرترين روش است. عمده آب توسط ته نشيني كه در نهايت پالپي با درصـد</w:t>
      </w:r>
      <w:r w:rsidRPr="00D123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 xml:space="preserve">جامد 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55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-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65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توليد مي كند، جدا مي شود. در اين مرحله معمولاً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80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درصد آب بازيابي مي شود. در فيلتر كردن مواد</w:t>
      </w:r>
      <w:r w:rsidRPr="00D123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 xml:space="preserve">جامد روي محيط متخلخل تجمع مي كند كه كيك ناميده مي شود و مقدار جامد آن بين </w:t>
      </w:r>
      <w:r w:rsidR="005A2D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%80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مـي باشـد</w:t>
      </w:r>
      <w:r w:rsidRPr="00D123B6">
        <w:rPr>
          <w:rFonts w:ascii="Times New Roman" w:hAnsi="Times New Roman" w:cs="B Nazanin"/>
          <w:sz w:val="24"/>
          <w:szCs w:val="24"/>
          <w:lang w:bidi="fa-IR"/>
        </w:rPr>
        <w:t>.</w:t>
      </w:r>
      <w:r w:rsidR="005A2D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 xml:space="preserve">براي توليد محصول نهايي با رطوبت كمتر از </w:t>
      </w:r>
      <w:r w:rsidR="005A2D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5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درصد به خشك كردن حرارتي نياز است</w:t>
      </w:r>
      <w:r w:rsidRPr="00D123B6">
        <w:rPr>
          <w:rFonts w:ascii="Times New Roman" w:hAnsi="Times New Roman" w:cs="B Nazanin"/>
          <w:sz w:val="24"/>
          <w:szCs w:val="24"/>
          <w:lang w:bidi="fa-IR"/>
        </w:rPr>
        <w:t>.</w:t>
      </w:r>
      <w:r w:rsidRPr="00D123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ته نشيني سريع ذرات جامد در يك مايع باعث توليد مايع نسبتاً شفاف در بالا و پالپ با درصد جامـد زيـاد در پـايين</w:t>
      </w:r>
      <w:r w:rsidRPr="00D123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 xml:space="preserve">مي شود. ولي وقتي ذرات خيلي ريز </w:t>
      </w:r>
      <w:r w:rsidR="005A2DCA">
        <w:rPr>
          <w:rFonts w:ascii="Times New Roman" w:hAnsi="Times New Roman" w:cs="B Nazanin" w:hint="cs"/>
          <w:sz w:val="24"/>
          <w:szCs w:val="24"/>
          <w:rtl/>
          <w:lang w:bidi="fa-IR"/>
        </w:rPr>
        <w:t>(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چند ميكرون</w:t>
      </w:r>
      <w:r w:rsidR="005A2DCA">
        <w:rPr>
          <w:rFonts w:ascii="Times New Roman" w:hAnsi="Times New Roman" w:cs="B Nazanin" w:hint="cs"/>
          <w:sz w:val="24"/>
          <w:szCs w:val="24"/>
          <w:rtl/>
          <w:lang w:bidi="fa-IR"/>
        </w:rPr>
        <w:t>)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باشند، سرعت ته نشيني خيلي كم است و جداسـازي در مقيـاس</w:t>
      </w:r>
      <w:r w:rsidRPr="00D123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صنعتي غير عملي مي شود. براي زيادتر كردن سرعت ته نشيني ذرات سعي بر اين است كه آن ها به هم نزديك شده</w:t>
      </w:r>
      <w:r w:rsidRPr="00D123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و تجمع كنند و در نتيجه سرعت ته نشيني ذرات افزايش يابد. براي تجمع ذرات خيلي ريز از دو روش كواگولاسيون و</w:t>
      </w:r>
      <w:r w:rsidRPr="00D123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فلوكولاسيون استفاده مي شود. در كواگولاسيون بارهاي الكتريكي اطراف ذرات با اضافه كردن بارهاي مختلف خنثـي</w:t>
      </w:r>
      <w:r w:rsidRPr="00D123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مي شوند و در اثر از بين رفتن نيروي دافعه الكترواستاتيكي بين آن ها، ذرات به هـم نزديـك شـده و در اثـر نيـروي</w:t>
      </w:r>
      <w:r w:rsidRPr="00D123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جاذبه واندروالسي به هم چسبيده و به سرعت سقوط مي كنند. در شرايط معمولي بار سـطح ذرات منفـي اسـت و از</w:t>
      </w:r>
      <w:r w:rsidRPr="00D123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يون هاي</w:t>
      </w:r>
      <w:r w:rsidR="005A2D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 </w:t>
      </w:r>
      <w:r w:rsidR="005A2DCA">
        <w:rPr>
          <w:rFonts w:ascii="Times New Roman" w:hAnsi="Times New Roman" w:cs="B Nazanin"/>
          <w:sz w:val="24"/>
          <w:szCs w:val="24"/>
          <w:lang w:bidi="fa-IR"/>
        </w:rPr>
        <w:t>Ca</w:t>
      </w:r>
      <w:r w:rsidR="005A2DCA" w:rsidRPr="005A2DCA">
        <w:rPr>
          <w:rFonts w:ascii="Times New Roman" w:hAnsi="Times New Roman" w:cs="B Nazanin"/>
          <w:sz w:val="24"/>
          <w:szCs w:val="24"/>
          <w:vertAlign w:val="superscript"/>
          <w:lang w:bidi="fa-IR"/>
        </w:rPr>
        <w:t>2+</w:t>
      </w:r>
      <w:r w:rsidR="005A2D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="005A2DCA">
        <w:rPr>
          <w:rFonts w:ascii="Times New Roman" w:hAnsi="Times New Roman" w:cs="B Nazanin"/>
          <w:sz w:val="24"/>
          <w:szCs w:val="24"/>
          <w:lang w:bidi="fa-IR"/>
        </w:rPr>
        <w:t>Fe</w:t>
      </w:r>
      <w:r w:rsidR="005A2DCA" w:rsidRPr="005A2DCA">
        <w:rPr>
          <w:rFonts w:ascii="Times New Roman" w:hAnsi="Times New Roman" w:cs="B Nazanin"/>
          <w:sz w:val="24"/>
          <w:szCs w:val="24"/>
          <w:vertAlign w:val="superscript"/>
          <w:lang w:bidi="fa-IR"/>
        </w:rPr>
        <w:t>3+</w:t>
      </w:r>
      <w:r w:rsidR="005A2D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</w:t>
      </w:r>
      <w:r w:rsidR="005A2DCA">
        <w:rPr>
          <w:rFonts w:ascii="Times New Roman" w:hAnsi="Times New Roman" w:cs="B Nazanin"/>
          <w:sz w:val="24"/>
          <w:szCs w:val="24"/>
          <w:lang w:bidi="fa-IR"/>
        </w:rPr>
        <w:t>Al</w:t>
      </w:r>
      <w:r w:rsidR="005A2DCA" w:rsidRPr="005A2DCA">
        <w:rPr>
          <w:rFonts w:ascii="Times New Roman" w:hAnsi="Times New Roman" w:cs="B Nazanin"/>
          <w:sz w:val="24"/>
          <w:szCs w:val="24"/>
          <w:vertAlign w:val="superscript"/>
          <w:lang w:bidi="fa-IR"/>
        </w:rPr>
        <w:t>3+</w:t>
      </w:r>
      <w:r w:rsidR="005A2D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برای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 xml:space="preserve"> خنثي كردن آنها استفاده مي شود. </w:t>
      </w:r>
      <w:r w:rsidR="00720E80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اما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در فلوكولاسيون مولكول هاي پليمرهاي زنجير بلند به صورت پل بين ذرات پراكنده عمل مي كننـد و باعـث سـقوط</w:t>
      </w:r>
      <w:r w:rsidRPr="00D123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123B6">
        <w:rPr>
          <w:rFonts w:ascii="Times New Roman" w:hAnsi="Times New Roman" w:cs="B Nazanin"/>
          <w:sz w:val="24"/>
          <w:szCs w:val="24"/>
          <w:rtl/>
          <w:lang w:bidi="fa-IR"/>
        </w:rPr>
        <w:t>آن ها مي شوند</w:t>
      </w:r>
      <w:r w:rsidR="005A2DCA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14:paraId="7B31317F" w14:textId="42B5F120" w:rsidR="00353572" w:rsidRPr="00E43F42" w:rsidRDefault="00353572" w:rsidP="00D123B6">
      <w:pPr>
        <w:bidi/>
        <w:spacing w:before="240" w:after="0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هدف از آزمایش</w:t>
      </w:r>
    </w:p>
    <w:p w14:paraId="24AF1D67" w14:textId="43F767B6" w:rsidR="00353572" w:rsidRDefault="0021493E" w:rsidP="003F15AC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آشنایی با </w:t>
      </w:r>
      <w:r w:rsidR="002B29B8">
        <w:rPr>
          <w:rFonts w:ascii="Times New Roman" w:hAnsi="Times New Roman" w:cs="B Nazanin" w:hint="cs"/>
          <w:sz w:val="24"/>
          <w:szCs w:val="24"/>
          <w:rtl/>
          <w:lang w:bidi="fa-IR"/>
        </w:rPr>
        <w:t>تاثیر کواگولانت بر سرعت ته نشینی مواد</w:t>
      </w:r>
    </w:p>
    <w:p w14:paraId="074793D7" w14:textId="3F410DF1" w:rsidR="002B29B8" w:rsidRDefault="002B29B8" w:rsidP="002B29B8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آشنایی با تاثیر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فلوکولانت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بر سرعت ته نشینی مواد</w:t>
      </w:r>
    </w:p>
    <w:p w14:paraId="401EA09D" w14:textId="4FD268E3" w:rsidR="00353572" w:rsidRPr="00E43F42" w:rsidRDefault="002B29B8" w:rsidP="002B7076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مشاهده خط گل و آشنایی با طراحی تیکنرها</w:t>
      </w:r>
    </w:p>
    <w:p w14:paraId="18FEA136" w14:textId="1B14A3E3" w:rsidR="00353572" w:rsidRPr="00E43F42" w:rsidRDefault="00353572" w:rsidP="005D06BF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مواد و تجهیزات</w:t>
      </w:r>
    </w:p>
    <w:p w14:paraId="01DFF384" w14:textId="1B506BC2" w:rsidR="00353572" w:rsidRPr="00E43F42" w:rsidRDefault="002B29B8" w:rsidP="00C748F4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استوانه مدرج 1000 لیتری، زمان سنج</w:t>
      </w:r>
    </w:p>
    <w:p w14:paraId="429D869F" w14:textId="6E6E767B" w:rsidR="00112AB2" w:rsidRDefault="002B29B8" w:rsidP="00C748F4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سنگ معدن خرد شده با اندازه زیر 100 میکرون</w:t>
      </w:r>
    </w:p>
    <w:p w14:paraId="55FCEF64" w14:textId="52B19F32" w:rsidR="00DA4CBB" w:rsidRPr="00DA4CBB" w:rsidRDefault="002B29B8" w:rsidP="00DA4CBB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سولفات آلومینیوم بعنوان </w:t>
      </w:r>
      <w:r w:rsidR="00720E80">
        <w:rPr>
          <w:rFonts w:ascii="Times New Roman" w:hAnsi="Times New Roman" w:cs="B Nazanin" w:hint="cs"/>
          <w:sz w:val="24"/>
          <w:szCs w:val="24"/>
          <w:rtl/>
          <w:lang w:bidi="fa-IR"/>
        </w:rPr>
        <w:t>کوگولانت</w:t>
      </w:r>
    </w:p>
    <w:p w14:paraId="7130E3F3" w14:textId="5CE9C65A" w:rsidR="0021493E" w:rsidRDefault="00720E80" w:rsidP="00112AB2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فلوکولانت</w:t>
      </w:r>
    </w:p>
    <w:p w14:paraId="5259A926" w14:textId="7BEBDE48" w:rsidR="00353572" w:rsidRPr="00E43F42" w:rsidRDefault="00047E60" w:rsidP="00727974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lastRenderedPageBreak/>
        <w:t>روش</w:t>
      </w:r>
    </w:p>
    <w:p w14:paraId="7BA63C3A" w14:textId="29E1DE80" w:rsidR="000B7F75" w:rsidRDefault="00720E80" w:rsidP="000B7F75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در هر</w:t>
      </w:r>
      <w:r w:rsidR="009F3D5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سه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استوانه</w:t>
      </w:r>
      <w:r w:rsidR="009F3D5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50 گرم خاک ریخته و سپس تا حجم 1000 میلی لیتر آنها را پر از آب کنید. </w:t>
      </w:r>
    </w:p>
    <w:p w14:paraId="59218FFE" w14:textId="4A2D184B" w:rsidR="009F3D56" w:rsidRDefault="009F3D56" w:rsidP="009F3D56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در استوانه دوم، 1/0 گرم سولفات آلومینیوم و در استوانه سوم، یک میلی لیتر فلوکولانت بریزید.</w:t>
      </w:r>
    </w:p>
    <w:p w14:paraId="3F09D947" w14:textId="57D0869F" w:rsidR="009F3D56" w:rsidRDefault="009F3D56" w:rsidP="009F3D56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استوانه ها را پنج بار سر و ته کرده و سپس بر روی میز به حال خود رها کنید.</w:t>
      </w:r>
    </w:p>
    <w:p w14:paraId="75C95408" w14:textId="1A068D74" w:rsidR="009F3D56" w:rsidRDefault="009F3D56" w:rsidP="009F3D56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زمان سنج را روشن کرده و سرعت ته نشینی و حرکت روبه پایین خط گل را با چشم دنبال کنید.</w:t>
      </w:r>
    </w:p>
    <w:p w14:paraId="086D6985" w14:textId="0F550BED" w:rsidR="009F3D56" w:rsidRDefault="009F3D56" w:rsidP="009F3D56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زمان ته نشینی گل در هر یک از استوانه ها را یادداشت کنید.</w:t>
      </w:r>
    </w:p>
    <w:p w14:paraId="787ADEEB" w14:textId="2FA8C319" w:rsidR="00047E60" w:rsidRPr="00E43F42" w:rsidRDefault="00047E60" w:rsidP="00F95A51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نتایج</w:t>
      </w:r>
    </w:p>
    <w:p w14:paraId="158FDB15" w14:textId="55B61A88" w:rsidR="001F1739" w:rsidRDefault="00080965" w:rsidP="001F1739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ته </w:t>
      </w:r>
      <w:r w:rsidR="009F3D5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نشینی در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استوانه حاوی خاک بدون مواد شیمیایی، پس از یک ساعت انجام شد.</w:t>
      </w:r>
    </w:p>
    <w:p w14:paraId="340E3047" w14:textId="0F949664" w:rsidR="00080965" w:rsidRDefault="00080965" w:rsidP="00080965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ته نشینی در استوانه حاوی خاک و کوگولانت پس از 15 دقیقه انجام شد.</w:t>
      </w:r>
    </w:p>
    <w:p w14:paraId="525A330C" w14:textId="430101B0" w:rsidR="00080965" w:rsidRPr="00FB1D8D" w:rsidRDefault="00080965" w:rsidP="00080965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ته نشینی در استوانه حاوی خاک و فولوکولانت پس از 10 ثانیه انجام شد.</w:t>
      </w:r>
    </w:p>
    <w:sectPr w:rsidR="00080965" w:rsidRPr="00FB1D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338B" w14:textId="77777777" w:rsidR="00DB3426" w:rsidRDefault="00DB3426" w:rsidP="001C2592">
      <w:pPr>
        <w:spacing w:after="0" w:line="240" w:lineRule="auto"/>
      </w:pPr>
      <w:r>
        <w:separator/>
      </w:r>
    </w:p>
  </w:endnote>
  <w:endnote w:type="continuationSeparator" w:id="0">
    <w:p w14:paraId="63F75587" w14:textId="77777777" w:rsidR="00DB3426" w:rsidRDefault="00DB3426" w:rsidP="001C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Cambria"/>
    <w:panose1 w:val="00000000000000000000"/>
    <w:charset w:val="00"/>
    <w:family w:val="roman"/>
    <w:notTrueType/>
    <w:pitch w:val="default"/>
  </w:font>
  <w:font w:name="BZarBold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93CF" w14:textId="77777777" w:rsidR="00DB3426" w:rsidRDefault="00DB3426" w:rsidP="001C2592">
      <w:pPr>
        <w:spacing w:after="0" w:line="240" w:lineRule="auto"/>
      </w:pPr>
      <w:r>
        <w:separator/>
      </w:r>
    </w:p>
  </w:footnote>
  <w:footnote w:type="continuationSeparator" w:id="0">
    <w:p w14:paraId="311CCEE2" w14:textId="77777777" w:rsidR="00DB3426" w:rsidRDefault="00DB3426" w:rsidP="001C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CE89" w14:textId="3F40EB6D" w:rsidR="00527BAC" w:rsidRPr="001C2592" w:rsidRDefault="00527BAC" w:rsidP="001C2592">
    <w:pPr>
      <w:pStyle w:val="Header"/>
      <w:bidi/>
      <w:jc w:val="center"/>
      <w:rPr>
        <w:rFonts w:ascii="IranNastaliq" w:hAnsi="IranNastaliq" w:cs="IranNastaliq"/>
        <w:sz w:val="24"/>
        <w:szCs w:val="24"/>
        <w:rtl/>
      </w:rPr>
    </w:pPr>
    <w:r w:rsidRPr="001C2592">
      <w:rPr>
        <w:rFonts w:ascii="IranNastaliq" w:hAnsi="IranNastaliq" w:cs="IranNastaliq"/>
        <w:b/>
        <w:bCs/>
        <w:noProof/>
        <w:sz w:val="24"/>
        <w:szCs w:val="24"/>
        <w:rtl/>
      </w:rPr>
      <w:drawing>
        <wp:inline distT="0" distB="0" distL="0" distR="0" wp14:anchorId="6ABCF087" wp14:editId="6D646B18">
          <wp:extent cx="6858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948765" w14:textId="08834CDF" w:rsidR="00527BAC" w:rsidRPr="001C2592" w:rsidRDefault="00527BAC" w:rsidP="001C2592">
    <w:pPr>
      <w:pStyle w:val="Header"/>
      <w:bidi/>
      <w:jc w:val="center"/>
      <w:rPr>
        <w:rFonts w:ascii="IranNastaliq" w:hAnsi="IranNastaliq" w:cs="IranNastaliq"/>
        <w:sz w:val="24"/>
        <w:szCs w:val="24"/>
        <w:rtl/>
      </w:rPr>
    </w:pPr>
    <w:r w:rsidRPr="001C2592">
      <w:rPr>
        <w:rFonts w:ascii="IranNastaliq" w:hAnsi="IranNastaliq" w:cs="IranNastaliq"/>
        <w:sz w:val="24"/>
        <w:szCs w:val="24"/>
        <w:rtl/>
      </w:rPr>
      <w:t>دانشگاه صنعتی اصفهان</w:t>
    </w:r>
  </w:p>
  <w:p w14:paraId="3028C4D4" w14:textId="1C37B295" w:rsidR="00527BAC" w:rsidRPr="001C2592" w:rsidRDefault="00527BAC" w:rsidP="001C2592">
    <w:pPr>
      <w:pStyle w:val="Header"/>
      <w:bidi/>
      <w:jc w:val="center"/>
      <w:rPr>
        <w:rFonts w:ascii="IranNastaliq" w:hAnsi="IranNastaliq" w:cs="IranNastaliq"/>
        <w:sz w:val="24"/>
        <w:szCs w:val="24"/>
      </w:rPr>
    </w:pPr>
    <w:r w:rsidRPr="001C2592">
      <w:rPr>
        <w:rFonts w:ascii="IranNastaliq" w:hAnsi="IranNastaliq" w:cs="IranNastaliq"/>
        <w:sz w:val="24"/>
        <w:szCs w:val="24"/>
        <w:rtl/>
      </w:rPr>
      <w:t>دانشکده مهندسی معدن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CE4"/>
    <w:multiLevelType w:val="hybridMultilevel"/>
    <w:tmpl w:val="CB32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650E8"/>
    <w:multiLevelType w:val="hybridMultilevel"/>
    <w:tmpl w:val="59AA3EBA"/>
    <w:lvl w:ilvl="0" w:tplc="C94A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91B38"/>
    <w:multiLevelType w:val="hybridMultilevel"/>
    <w:tmpl w:val="CCF6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2FAA"/>
    <w:multiLevelType w:val="hybridMultilevel"/>
    <w:tmpl w:val="AAAADF44"/>
    <w:lvl w:ilvl="0" w:tplc="C94A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AVLmFsYmBoaWhko6SsGpxcWZ+XkgBYZGtQDY5zR+LQAAAA=="/>
  </w:docVars>
  <w:rsids>
    <w:rsidRoot w:val="00353572"/>
    <w:rsid w:val="000256E2"/>
    <w:rsid w:val="00027FA1"/>
    <w:rsid w:val="000364E0"/>
    <w:rsid w:val="00047E60"/>
    <w:rsid w:val="0005290D"/>
    <w:rsid w:val="0007611D"/>
    <w:rsid w:val="00076127"/>
    <w:rsid w:val="00080965"/>
    <w:rsid w:val="000A61B9"/>
    <w:rsid w:val="000B7F75"/>
    <w:rsid w:val="000C54B3"/>
    <w:rsid w:val="001105C2"/>
    <w:rsid w:val="00112AB2"/>
    <w:rsid w:val="00134A69"/>
    <w:rsid w:val="00156329"/>
    <w:rsid w:val="00185141"/>
    <w:rsid w:val="001C2592"/>
    <w:rsid w:val="001F1739"/>
    <w:rsid w:val="0021493E"/>
    <w:rsid w:val="002506B6"/>
    <w:rsid w:val="00285995"/>
    <w:rsid w:val="002B29B8"/>
    <w:rsid w:val="002B7076"/>
    <w:rsid w:val="00327FBC"/>
    <w:rsid w:val="00353572"/>
    <w:rsid w:val="003A1DEA"/>
    <w:rsid w:val="003B698A"/>
    <w:rsid w:val="003F15AC"/>
    <w:rsid w:val="00431A3E"/>
    <w:rsid w:val="00457A7F"/>
    <w:rsid w:val="00477307"/>
    <w:rsid w:val="004C02A2"/>
    <w:rsid w:val="004C2C69"/>
    <w:rsid w:val="004E75EE"/>
    <w:rsid w:val="00527BAC"/>
    <w:rsid w:val="0054417E"/>
    <w:rsid w:val="00561C11"/>
    <w:rsid w:val="00571B22"/>
    <w:rsid w:val="0057493F"/>
    <w:rsid w:val="005A2DCA"/>
    <w:rsid w:val="005C23C1"/>
    <w:rsid w:val="005D06BF"/>
    <w:rsid w:val="00614FF9"/>
    <w:rsid w:val="00662F17"/>
    <w:rsid w:val="006864B5"/>
    <w:rsid w:val="0069268C"/>
    <w:rsid w:val="006A5D72"/>
    <w:rsid w:val="006B4C2D"/>
    <w:rsid w:val="00720E80"/>
    <w:rsid w:val="007242E3"/>
    <w:rsid w:val="00727974"/>
    <w:rsid w:val="007353A2"/>
    <w:rsid w:val="00762E72"/>
    <w:rsid w:val="00781BA8"/>
    <w:rsid w:val="00796D13"/>
    <w:rsid w:val="007A29B9"/>
    <w:rsid w:val="007C5BDF"/>
    <w:rsid w:val="00816A66"/>
    <w:rsid w:val="008259CE"/>
    <w:rsid w:val="00832246"/>
    <w:rsid w:val="008526F5"/>
    <w:rsid w:val="00911B43"/>
    <w:rsid w:val="00912C2F"/>
    <w:rsid w:val="00922F74"/>
    <w:rsid w:val="009B4B2F"/>
    <w:rsid w:val="009F11D2"/>
    <w:rsid w:val="009F3D56"/>
    <w:rsid w:val="00A71618"/>
    <w:rsid w:val="00A77AC2"/>
    <w:rsid w:val="00A97048"/>
    <w:rsid w:val="00A97306"/>
    <w:rsid w:val="00AC1A52"/>
    <w:rsid w:val="00B16A19"/>
    <w:rsid w:val="00B3102C"/>
    <w:rsid w:val="00B3655F"/>
    <w:rsid w:val="00BC7436"/>
    <w:rsid w:val="00BE4BE8"/>
    <w:rsid w:val="00C646BA"/>
    <w:rsid w:val="00C748F4"/>
    <w:rsid w:val="00CD6CB6"/>
    <w:rsid w:val="00D123B6"/>
    <w:rsid w:val="00D16E82"/>
    <w:rsid w:val="00D7404D"/>
    <w:rsid w:val="00D80AD6"/>
    <w:rsid w:val="00D87B13"/>
    <w:rsid w:val="00DA4CBB"/>
    <w:rsid w:val="00DB3426"/>
    <w:rsid w:val="00DD0D6E"/>
    <w:rsid w:val="00E328A4"/>
    <w:rsid w:val="00E43F42"/>
    <w:rsid w:val="00E56395"/>
    <w:rsid w:val="00E6302D"/>
    <w:rsid w:val="00E67ECA"/>
    <w:rsid w:val="00E73D8E"/>
    <w:rsid w:val="00E83F89"/>
    <w:rsid w:val="00E86F63"/>
    <w:rsid w:val="00E92DC1"/>
    <w:rsid w:val="00EB48B6"/>
    <w:rsid w:val="00ED5C7C"/>
    <w:rsid w:val="00EF7D78"/>
    <w:rsid w:val="00F12B8B"/>
    <w:rsid w:val="00F1623C"/>
    <w:rsid w:val="00F80B49"/>
    <w:rsid w:val="00F928EA"/>
    <w:rsid w:val="00F95A51"/>
    <w:rsid w:val="00FB1D8D"/>
    <w:rsid w:val="00FD1573"/>
    <w:rsid w:val="00FE0C92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87FA"/>
  <w15:chartTrackingRefBased/>
  <w15:docId w15:val="{70778FD0-D3A4-4110-A326-B97A36D3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572"/>
    <w:rPr>
      <w:color w:val="808080"/>
    </w:rPr>
  </w:style>
  <w:style w:type="paragraph" w:styleId="ListParagraph">
    <w:name w:val="List Paragraph"/>
    <w:basedOn w:val="Normal"/>
    <w:uiPriority w:val="34"/>
    <w:qFormat/>
    <w:rsid w:val="00353572"/>
    <w:pPr>
      <w:ind w:left="720"/>
      <w:contextualSpacing/>
    </w:pPr>
  </w:style>
  <w:style w:type="table" w:styleId="TableGrid">
    <w:name w:val="Table Grid"/>
    <w:basedOn w:val="TableNormal"/>
    <w:uiPriority w:val="39"/>
    <w:rsid w:val="0004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92"/>
  </w:style>
  <w:style w:type="paragraph" w:styleId="Footer">
    <w:name w:val="footer"/>
    <w:basedOn w:val="Normal"/>
    <w:link w:val="FooterChar"/>
    <w:uiPriority w:val="99"/>
    <w:unhideWhenUsed/>
    <w:rsid w:val="001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92"/>
  </w:style>
  <w:style w:type="character" w:customStyle="1" w:styleId="fontstyle01">
    <w:name w:val="fontstyle01"/>
    <w:basedOn w:val="DefaultParagraphFont"/>
    <w:rsid w:val="00D123B6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123B6"/>
    <w:rPr>
      <w:rFonts w:ascii="BZarBold" w:hAnsi="BZar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123B6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raoof hosseini</dc:creator>
  <cp:keywords/>
  <dc:description/>
  <cp:lastModifiedBy>raoof hosseini</cp:lastModifiedBy>
  <cp:revision>13</cp:revision>
  <dcterms:created xsi:type="dcterms:W3CDTF">2021-01-01T09:56:00Z</dcterms:created>
  <dcterms:modified xsi:type="dcterms:W3CDTF">2021-12-25T11:33:00Z</dcterms:modified>
</cp:coreProperties>
</file>