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9A989" w14:textId="282DC9A1" w:rsidR="00D16E82" w:rsidRPr="00E43F42" w:rsidRDefault="00353572" w:rsidP="005258B1">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 xml:space="preserve">آزمایش </w:t>
      </w:r>
      <w:r w:rsidR="005258B1">
        <w:rPr>
          <w:rFonts w:ascii="Times New Roman" w:hAnsi="Times New Roman" w:cs="B Nazanin" w:hint="cs"/>
          <w:b/>
          <w:bCs/>
          <w:sz w:val="24"/>
          <w:szCs w:val="24"/>
          <w:rtl/>
          <w:lang w:bidi="fa-IR"/>
        </w:rPr>
        <w:t>اول</w:t>
      </w:r>
      <w:bookmarkStart w:id="0" w:name="_GoBack"/>
      <w:bookmarkEnd w:id="0"/>
    </w:p>
    <w:p w14:paraId="7018D389" w14:textId="1CAE8F24" w:rsidR="00353572" w:rsidRPr="00E43F42" w:rsidRDefault="0021493E" w:rsidP="00E43F42">
      <w:pPr>
        <w:bidi/>
        <w:spacing w:after="0"/>
        <w:jc w:val="center"/>
        <w:rPr>
          <w:rFonts w:ascii="Times New Roman" w:hAnsi="Times New Roman" w:cs="B Nazanin"/>
          <w:b/>
          <w:bCs/>
          <w:sz w:val="24"/>
          <w:szCs w:val="24"/>
          <w:u w:val="single"/>
          <w:rtl/>
          <w:lang w:bidi="fa-IR"/>
        </w:rPr>
      </w:pPr>
      <w:r>
        <w:rPr>
          <w:rFonts w:ascii="Times New Roman" w:hAnsi="Times New Roman" w:cs="B Nazanin" w:hint="cs"/>
          <w:b/>
          <w:bCs/>
          <w:sz w:val="24"/>
          <w:szCs w:val="24"/>
          <w:u w:val="single"/>
          <w:rtl/>
          <w:lang w:bidi="fa-IR"/>
        </w:rPr>
        <w:t>تقسیم نمونه و آنالیز سرندی</w:t>
      </w:r>
    </w:p>
    <w:p w14:paraId="4F774AD6" w14:textId="60F9A06F" w:rsidR="00353572" w:rsidRPr="00E43F42" w:rsidRDefault="00353572" w:rsidP="00E43F42">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تئوری آزمایش</w:t>
      </w:r>
    </w:p>
    <w:p w14:paraId="04715826" w14:textId="582C25EE" w:rsidR="00353572" w:rsidRPr="00E43F42" w:rsidRDefault="0021493E" w:rsidP="0021493E">
      <w:pPr>
        <w:bidi/>
        <w:spacing w:after="0"/>
        <w:jc w:val="both"/>
        <w:rPr>
          <w:rFonts w:ascii="Times New Roman" w:eastAsiaTheme="minorEastAsia" w:hAnsi="Times New Roman" w:cs="B Nazanin"/>
          <w:sz w:val="24"/>
          <w:szCs w:val="24"/>
          <w:rtl/>
          <w:lang w:bidi="fa-IR"/>
        </w:rPr>
      </w:pPr>
      <w:r>
        <w:rPr>
          <w:rFonts w:ascii="Times New Roman" w:hAnsi="Times New Roman" w:cs="B Nazanin" w:hint="cs"/>
          <w:sz w:val="24"/>
          <w:szCs w:val="24"/>
          <w:rtl/>
          <w:lang w:bidi="fa-IR"/>
        </w:rPr>
        <w:t>در این آزمایش، یک نمونه کانسنگ، با دو روش رایج (1) استفاده از روش چهار قسمتی و (2) استفاده از تقسیم کننده مجرایی، به دو قسمت تقسیم می شود. از آنجاکه نمونه بدست آمده باید معرف ویژگی های جمعیتی باشد که از آن برداشت شده است، دو نمونه بدست آمده از هرکدام از روش ها، باید از نظر تمامی ویژگی ها بهم نزدیک باشند. برای مثال، دو نمونه ای که با روش چهار قسمتی حاصل شده است، باید از نظر دانه بندی یکسان باشند. هرچه دانه بندی این دو نمونه بهم نزدیک تر باشد، روش نمونه گیری دقیق تر بوده است.</w:t>
      </w:r>
    </w:p>
    <w:p w14:paraId="7B31317F" w14:textId="230F8006" w:rsidR="00353572" w:rsidRPr="00E43F42" w:rsidRDefault="00353572" w:rsidP="00E43F42">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هدف از آزمایش</w:t>
      </w:r>
    </w:p>
    <w:p w14:paraId="24AF1D67" w14:textId="7C101017" w:rsidR="00353572" w:rsidRPr="00E43F42" w:rsidRDefault="0021493E" w:rsidP="00E43F42">
      <w:pPr>
        <w:pStyle w:val="ListParagraph"/>
        <w:numPr>
          <w:ilvl w:val="0"/>
          <w:numId w:val="1"/>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آشنایی با تجهیزات و روش های تقسیم نمونه</w:t>
      </w:r>
    </w:p>
    <w:p w14:paraId="401EA09D" w14:textId="21B69A2F" w:rsidR="00353572" w:rsidRPr="00E43F42" w:rsidRDefault="0021493E" w:rsidP="00E43F42">
      <w:pPr>
        <w:pStyle w:val="ListParagraph"/>
        <w:numPr>
          <w:ilvl w:val="0"/>
          <w:numId w:val="1"/>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آشنایی با آنالیز سرندی و نحوه تحلیل نتایج</w:t>
      </w:r>
    </w:p>
    <w:p w14:paraId="18FEA136" w14:textId="1B14A3E3" w:rsidR="00353572" w:rsidRPr="00E43F42" w:rsidRDefault="00353572" w:rsidP="00E43F42">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مواد و تجهیزات</w:t>
      </w:r>
    </w:p>
    <w:p w14:paraId="01DFF384" w14:textId="0F464CD4" w:rsidR="00353572" w:rsidRPr="00E43F42" w:rsidRDefault="00353572" w:rsidP="00E43F42">
      <w:pPr>
        <w:pStyle w:val="ListParagraph"/>
        <w:numPr>
          <w:ilvl w:val="0"/>
          <w:numId w:val="2"/>
        </w:numPr>
        <w:bidi/>
        <w:spacing w:after="0"/>
        <w:jc w:val="both"/>
        <w:rPr>
          <w:rFonts w:ascii="Times New Roman" w:hAnsi="Times New Roman" w:cs="B Nazanin"/>
          <w:sz w:val="24"/>
          <w:szCs w:val="24"/>
          <w:rtl/>
          <w:lang w:bidi="fa-IR"/>
        </w:rPr>
      </w:pPr>
      <w:r w:rsidRPr="00E43F42">
        <w:rPr>
          <w:rFonts w:ascii="Times New Roman" w:hAnsi="Times New Roman" w:cs="B Nazanin"/>
          <w:sz w:val="24"/>
          <w:szCs w:val="24"/>
          <w:rtl/>
          <w:lang w:bidi="fa-IR"/>
        </w:rPr>
        <w:t xml:space="preserve">نمونه خرد شده </w:t>
      </w:r>
    </w:p>
    <w:p w14:paraId="0E228281" w14:textId="252344A9" w:rsidR="00353572" w:rsidRDefault="0021493E" w:rsidP="00E43F42">
      <w:pPr>
        <w:pStyle w:val="ListParagraph"/>
        <w:numPr>
          <w:ilvl w:val="0"/>
          <w:numId w:val="2"/>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تقسیم کننده مجرایی (ریفل)</w:t>
      </w:r>
    </w:p>
    <w:p w14:paraId="7130E3F3" w14:textId="4701E20B" w:rsidR="0021493E" w:rsidRDefault="0021493E" w:rsidP="0021493E">
      <w:pPr>
        <w:pStyle w:val="ListParagraph"/>
        <w:numPr>
          <w:ilvl w:val="0"/>
          <w:numId w:val="2"/>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تقسیم کننده چهار قسمتی</w:t>
      </w:r>
    </w:p>
    <w:p w14:paraId="2E498EF9" w14:textId="25765800" w:rsidR="0021493E" w:rsidRDefault="0021493E" w:rsidP="0021493E">
      <w:pPr>
        <w:pStyle w:val="ListParagraph"/>
        <w:numPr>
          <w:ilvl w:val="0"/>
          <w:numId w:val="2"/>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سری سرندی</w:t>
      </w:r>
    </w:p>
    <w:p w14:paraId="481AB1B2" w14:textId="229397C5" w:rsidR="0021493E" w:rsidRDefault="0021493E" w:rsidP="0021493E">
      <w:pPr>
        <w:pStyle w:val="ListParagraph"/>
        <w:numPr>
          <w:ilvl w:val="0"/>
          <w:numId w:val="2"/>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دستگاه لرزاننده</w:t>
      </w:r>
    </w:p>
    <w:p w14:paraId="13322D4C" w14:textId="2288AAA9" w:rsidR="0021493E" w:rsidRPr="00E43F42" w:rsidRDefault="0021493E" w:rsidP="0021493E">
      <w:pPr>
        <w:pStyle w:val="ListParagraph"/>
        <w:numPr>
          <w:ilvl w:val="0"/>
          <w:numId w:val="2"/>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ترازو</w:t>
      </w:r>
    </w:p>
    <w:p w14:paraId="5259A926" w14:textId="7BEBDE48" w:rsidR="00353572" w:rsidRPr="00E43F42" w:rsidRDefault="00047E60" w:rsidP="00E43F42">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روش</w:t>
      </w:r>
    </w:p>
    <w:p w14:paraId="22BB6545" w14:textId="5A36678A" w:rsidR="00047E60" w:rsidRPr="00E43F42" w:rsidRDefault="000A61B9" w:rsidP="00E43F42">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نمونه داده شده را وزن کنید</w:t>
      </w:r>
      <w:r w:rsidR="00B3655F">
        <w:rPr>
          <w:rFonts w:ascii="Times New Roman" w:hAnsi="Times New Roman" w:cs="B Nazanin" w:hint="cs"/>
          <w:sz w:val="24"/>
          <w:szCs w:val="24"/>
          <w:rtl/>
          <w:lang w:bidi="fa-IR"/>
        </w:rPr>
        <w:t>.</w:t>
      </w:r>
    </w:p>
    <w:p w14:paraId="76D50227" w14:textId="509A65F2" w:rsidR="00047E60" w:rsidRPr="00E43F42" w:rsidRDefault="000A61B9" w:rsidP="00E43F42">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نمونه را با استفاده از تقسیم کننده چهار قسمتی به دو قسمت حدوداً 200 گرمی تقسیم کنید.</w:t>
      </w:r>
    </w:p>
    <w:p w14:paraId="4F24D55B" w14:textId="6B57E833" w:rsidR="00047E60" w:rsidRDefault="000A61B9" w:rsidP="00E43F42">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دو نمونه را به دقت وزن کنید.</w:t>
      </w:r>
    </w:p>
    <w:p w14:paraId="2673DEA5" w14:textId="2A5E1612" w:rsidR="000A61B9" w:rsidRDefault="000A61B9" w:rsidP="000A61B9">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هریک از نمونه ها را به مدت 15 دقیقه آنالیز سرندی کنید.</w:t>
      </w:r>
    </w:p>
    <w:p w14:paraId="76818787" w14:textId="5BE72C38" w:rsidR="000A61B9" w:rsidRDefault="000A61B9" w:rsidP="000A61B9">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وزن مواد باقیمانده روی سرندها را بدست آورید.</w:t>
      </w:r>
    </w:p>
    <w:p w14:paraId="4E984951" w14:textId="06ACE673" w:rsidR="000A61B9" w:rsidRDefault="000A61B9" w:rsidP="000A61B9">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نتایج را در دو جدول جداگانه آورده و سپس جداول را تکمیل کنید.</w:t>
      </w:r>
    </w:p>
    <w:p w14:paraId="0AACE271" w14:textId="79195538" w:rsidR="000A61B9" w:rsidRDefault="000A61B9" w:rsidP="000A61B9">
      <w:pPr>
        <w:pStyle w:val="ListParagraph"/>
        <w:numPr>
          <w:ilvl w:val="0"/>
          <w:numId w:val="3"/>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عملیات فوق را برای دو نمونه بدست آمده از تقسیم کننده مجرایی تکرار کنید.</w:t>
      </w:r>
    </w:p>
    <w:p w14:paraId="787ADEEB" w14:textId="2FA8C319" w:rsidR="00047E60" w:rsidRPr="00E43F42" w:rsidRDefault="00047E60" w:rsidP="00D7404D">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نتایج</w:t>
      </w:r>
    </w:p>
    <w:p w14:paraId="2688852D" w14:textId="111737B8" w:rsidR="00047E60" w:rsidRPr="00E43F42" w:rsidRDefault="000A61B9" w:rsidP="00E43F42">
      <w:pPr>
        <w:pStyle w:val="ListParagraph"/>
        <w:numPr>
          <w:ilvl w:val="0"/>
          <w:numId w:val="4"/>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جداول آنالیز سرندی هر چهار نمونه را تکمیل کنید.</w:t>
      </w:r>
    </w:p>
    <w:p w14:paraId="6AFEC296" w14:textId="6903A8B9" w:rsidR="00047E60" w:rsidRDefault="000A61B9" w:rsidP="00E43F42">
      <w:pPr>
        <w:pStyle w:val="ListParagraph"/>
        <w:numPr>
          <w:ilvl w:val="0"/>
          <w:numId w:val="4"/>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 xml:space="preserve">نتایج هر جدول را بصورت </w:t>
      </w:r>
      <w:r w:rsidR="00796D13">
        <w:rPr>
          <w:rFonts w:ascii="Times New Roman" w:hAnsi="Times New Roman" w:cs="B Nazanin" w:hint="cs"/>
          <w:sz w:val="24"/>
          <w:szCs w:val="24"/>
          <w:rtl/>
          <w:lang w:bidi="fa-IR"/>
        </w:rPr>
        <w:t>غیرتجمعی (هیستوگرام) و تجمعی عبوری از سرند (</w:t>
      </w:r>
      <w:r>
        <w:rPr>
          <w:rFonts w:ascii="Times New Roman" w:hAnsi="Times New Roman" w:cs="B Nazanin" w:hint="cs"/>
          <w:sz w:val="24"/>
          <w:szCs w:val="24"/>
          <w:rtl/>
          <w:lang w:bidi="fa-IR"/>
        </w:rPr>
        <w:t>خطی و تمام لگاریتمی</w:t>
      </w:r>
      <w:r w:rsidR="00796D13">
        <w:rPr>
          <w:rFonts w:ascii="Times New Roman" w:hAnsi="Times New Roman" w:cs="B Nazanin" w:hint="cs"/>
          <w:sz w:val="24"/>
          <w:szCs w:val="24"/>
          <w:rtl/>
          <w:lang w:bidi="fa-IR"/>
        </w:rPr>
        <w:t>)</w:t>
      </w:r>
      <w:r>
        <w:rPr>
          <w:rFonts w:ascii="Times New Roman" w:hAnsi="Times New Roman" w:cs="B Nazanin" w:hint="cs"/>
          <w:sz w:val="24"/>
          <w:szCs w:val="24"/>
          <w:rtl/>
          <w:lang w:bidi="fa-IR"/>
        </w:rPr>
        <w:t xml:space="preserve"> رسم کنید.</w:t>
      </w:r>
    </w:p>
    <w:p w14:paraId="4C3E9014" w14:textId="3C90D4C4" w:rsidR="00A97048" w:rsidRDefault="00A97048" w:rsidP="00A97048">
      <w:pPr>
        <w:pStyle w:val="ListParagraph"/>
        <w:numPr>
          <w:ilvl w:val="0"/>
          <w:numId w:val="4"/>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 xml:space="preserve">داده ها را با روش </w:t>
      </w:r>
      <w:r w:rsidRPr="00A97048">
        <w:rPr>
          <w:rFonts w:ascii="Times New Roman" w:hAnsi="Times New Roman" w:cs="B Nazanin"/>
          <w:sz w:val="20"/>
          <w:szCs w:val="20"/>
          <w:lang w:bidi="fa-IR"/>
        </w:rPr>
        <w:t>GGS</w:t>
      </w:r>
      <w:r>
        <w:rPr>
          <w:rFonts w:ascii="Times New Roman" w:hAnsi="Times New Roman" w:cs="B Nazanin" w:hint="cs"/>
          <w:sz w:val="24"/>
          <w:szCs w:val="24"/>
          <w:rtl/>
          <w:lang w:bidi="fa-IR"/>
        </w:rPr>
        <w:t xml:space="preserve"> در اکسل مدل کنید و مقادیر ثابت ها را گزارش کنید.</w:t>
      </w:r>
    </w:p>
    <w:p w14:paraId="1A074C1E" w14:textId="284EF5B1" w:rsidR="000A61B9" w:rsidRDefault="000A61B9" w:rsidP="000A61B9">
      <w:pPr>
        <w:pStyle w:val="ListParagraph"/>
        <w:numPr>
          <w:ilvl w:val="0"/>
          <w:numId w:val="4"/>
        </w:numPr>
        <w:bidi/>
        <w:spacing w:after="0"/>
        <w:jc w:val="both"/>
        <w:rPr>
          <w:rFonts w:ascii="Times New Roman" w:hAnsi="Times New Roman" w:cs="B Nazanin"/>
          <w:sz w:val="24"/>
          <w:szCs w:val="24"/>
          <w:lang w:bidi="fa-IR"/>
        </w:rPr>
      </w:pPr>
      <w:r w:rsidRPr="000A61B9">
        <w:rPr>
          <w:rFonts w:ascii="Times New Roman" w:hAnsi="Times New Roman" w:cs="B Nazanin"/>
          <w:i/>
          <w:iCs/>
          <w:sz w:val="24"/>
          <w:szCs w:val="24"/>
          <w:lang w:bidi="fa-IR"/>
        </w:rPr>
        <w:lastRenderedPageBreak/>
        <w:t>X</w:t>
      </w:r>
      <w:r w:rsidRPr="000A61B9">
        <w:rPr>
          <w:rFonts w:ascii="Times New Roman" w:hAnsi="Times New Roman" w:cs="B Nazanin"/>
          <w:i/>
          <w:iCs/>
          <w:sz w:val="24"/>
          <w:szCs w:val="24"/>
          <w:vertAlign w:val="subscript"/>
          <w:lang w:bidi="fa-IR"/>
        </w:rPr>
        <w:t>80</w:t>
      </w:r>
      <w:r>
        <w:rPr>
          <w:rFonts w:ascii="Times New Roman" w:hAnsi="Times New Roman" w:cs="B Nazanin" w:hint="cs"/>
          <w:sz w:val="24"/>
          <w:szCs w:val="24"/>
          <w:rtl/>
          <w:lang w:bidi="fa-IR"/>
        </w:rPr>
        <w:t xml:space="preserve"> هریک از نمونه ها را بدست آورید.</w:t>
      </w:r>
    </w:p>
    <w:p w14:paraId="0AD6F1EF" w14:textId="16BE74A9" w:rsidR="00047E60" w:rsidRPr="00E43F42" w:rsidRDefault="000A61B9" w:rsidP="00E43F42">
      <w:pPr>
        <w:pStyle w:val="ListParagraph"/>
        <w:numPr>
          <w:ilvl w:val="0"/>
          <w:numId w:val="4"/>
        </w:numPr>
        <w:bidi/>
        <w:spacing w:after="0"/>
        <w:jc w:val="both"/>
        <w:rPr>
          <w:rFonts w:ascii="Times New Roman" w:hAnsi="Times New Roman" w:cs="B Nazanin"/>
          <w:sz w:val="24"/>
          <w:szCs w:val="24"/>
          <w:lang w:bidi="fa-IR"/>
        </w:rPr>
      </w:pPr>
      <w:r>
        <w:rPr>
          <w:rFonts w:ascii="Times New Roman" w:hAnsi="Times New Roman" w:cs="B Nazanin" w:hint="cs"/>
          <w:sz w:val="24"/>
          <w:szCs w:val="24"/>
          <w:rtl/>
          <w:lang w:bidi="fa-IR"/>
        </w:rPr>
        <w:t xml:space="preserve">با مقایسه </w:t>
      </w:r>
      <w:r w:rsidRPr="000A61B9">
        <w:rPr>
          <w:rFonts w:ascii="Times New Roman" w:hAnsi="Times New Roman" w:cs="B Nazanin"/>
          <w:i/>
          <w:iCs/>
          <w:sz w:val="24"/>
          <w:szCs w:val="24"/>
          <w:lang w:bidi="fa-IR"/>
        </w:rPr>
        <w:t>X</w:t>
      </w:r>
      <w:r w:rsidRPr="000A61B9">
        <w:rPr>
          <w:rFonts w:ascii="Times New Roman" w:hAnsi="Times New Roman" w:cs="B Nazanin"/>
          <w:i/>
          <w:iCs/>
          <w:sz w:val="24"/>
          <w:szCs w:val="24"/>
          <w:vertAlign w:val="subscript"/>
          <w:lang w:bidi="fa-IR"/>
        </w:rPr>
        <w:t>80</w:t>
      </w:r>
      <w:r>
        <w:rPr>
          <w:rFonts w:ascii="Times New Roman" w:hAnsi="Times New Roman" w:cs="B Nazanin" w:hint="cs"/>
          <w:i/>
          <w:iCs/>
          <w:sz w:val="24"/>
          <w:szCs w:val="24"/>
          <w:vertAlign w:val="subscript"/>
          <w:rtl/>
          <w:lang w:bidi="fa-IR"/>
        </w:rPr>
        <w:t xml:space="preserve"> </w:t>
      </w:r>
      <w:r>
        <w:rPr>
          <w:rFonts w:ascii="Times New Roman" w:hAnsi="Times New Roman" w:cs="B Nazanin" w:hint="cs"/>
          <w:sz w:val="24"/>
          <w:szCs w:val="24"/>
          <w:rtl/>
          <w:lang w:bidi="fa-IR"/>
        </w:rPr>
        <w:t xml:space="preserve">دو نمونه تقسیم چهار قسمتی باهمدیگر و مقایسه </w:t>
      </w:r>
      <w:r w:rsidRPr="000A61B9">
        <w:rPr>
          <w:rFonts w:ascii="Times New Roman" w:hAnsi="Times New Roman" w:cs="B Nazanin"/>
          <w:i/>
          <w:iCs/>
          <w:sz w:val="24"/>
          <w:szCs w:val="24"/>
          <w:lang w:bidi="fa-IR"/>
        </w:rPr>
        <w:t>X</w:t>
      </w:r>
      <w:r w:rsidRPr="000A61B9">
        <w:rPr>
          <w:rFonts w:ascii="Times New Roman" w:hAnsi="Times New Roman" w:cs="B Nazanin"/>
          <w:i/>
          <w:iCs/>
          <w:sz w:val="24"/>
          <w:szCs w:val="24"/>
          <w:vertAlign w:val="subscript"/>
          <w:lang w:bidi="fa-IR"/>
        </w:rPr>
        <w:t>80</w:t>
      </w:r>
      <w:r w:rsidRPr="000A61B9">
        <w:rPr>
          <w:rFonts w:ascii="Times New Roman" w:hAnsi="Times New Roman" w:cs="B Nazanin" w:hint="cs"/>
          <w:sz w:val="24"/>
          <w:szCs w:val="24"/>
          <w:rtl/>
          <w:lang w:bidi="fa-IR"/>
        </w:rPr>
        <w:t xml:space="preserve"> دو نمونه تقسیم کننده مجرایی باهمدیگر</w:t>
      </w:r>
      <w:r>
        <w:rPr>
          <w:rFonts w:ascii="Times New Roman" w:hAnsi="Times New Roman" w:cs="B Nazanin" w:hint="cs"/>
          <w:sz w:val="24"/>
          <w:szCs w:val="24"/>
          <w:rtl/>
          <w:lang w:bidi="fa-IR"/>
        </w:rPr>
        <w:t>، اعلام کنید که کدام روش تقسیم نمونه، دقت بالاتری دارد.</w:t>
      </w:r>
    </w:p>
    <w:p w14:paraId="4822547A" w14:textId="01D59FFD" w:rsidR="00353572" w:rsidRPr="00E43F42" w:rsidRDefault="00E43F42" w:rsidP="00E43F42">
      <w:pPr>
        <w:bidi/>
        <w:spacing w:after="0"/>
        <w:jc w:val="both"/>
        <w:rPr>
          <w:rFonts w:ascii="Times New Roman" w:hAnsi="Times New Roman" w:cs="B Nazanin"/>
          <w:b/>
          <w:bCs/>
          <w:sz w:val="24"/>
          <w:szCs w:val="24"/>
          <w:rtl/>
          <w:lang w:bidi="fa-IR"/>
        </w:rPr>
      </w:pPr>
      <w:r w:rsidRPr="00E43F42">
        <w:rPr>
          <w:rFonts w:ascii="Times New Roman" w:hAnsi="Times New Roman" w:cs="B Nazanin"/>
          <w:b/>
          <w:bCs/>
          <w:sz w:val="24"/>
          <w:szCs w:val="24"/>
          <w:rtl/>
          <w:lang w:bidi="fa-IR"/>
        </w:rPr>
        <w:t>راهنمایی:</w:t>
      </w:r>
    </w:p>
    <w:p w14:paraId="33C94516" w14:textId="078C23B6" w:rsidR="00E43F42" w:rsidRDefault="00E43F42" w:rsidP="00E43F42">
      <w:pPr>
        <w:bidi/>
        <w:spacing w:after="0"/>
        <w:jc w:val="both"/>
        <w:rPr>
          <w:rFonts w:ascii="Times New Roman" w:hAnsi="Times New Roman" w:cs="B Nazanin"/>
          <w:sz w:val="24"/>
          <w:szCs w:val="24"/>
          <w:rtl/>
          <w:lang w:bidi="fa-IR"/>
        </w:rPr>
      </w:pPr>
      <w:r w:rsidRPr="00E43F42">
        <w:rPr>
          <w:rFonts w:ascii="Times New Roman" w:hAnsi="Times New Roman" w:cs="B Nazanin"/>
          <w:sz w:val="24"/>
          <w:szCs w:val="24"/>
          <w:rtl/>
          <w:lang w:bidi="fa-IR"/>
        </w:rPr>
        <w:t xml:space="preserve">برای اضافه کردن </w:t>
      </w:r>
      <w:r w:rsidRPr="00E43F42">
        <w:rPr>
          <w:rFonts w:ascii="Times New Roman" w:hAnsi="Times New Roman" w:cs="B Nazanin"/>
          <w:sz w:val="20"/>
          <w:szCs w:val="20"/>
          <w:lang w:bidi="fa-IR"/>
        </w:rPr>
        <w:t>Solver</w:t>
      </w:r>
      <w:r w:rsidRPr="00E43F42">
        <w:rPr>
          <w:rFonts w:ascii="Times New Roman" w:hAnsi="Times New Roman" w:cs="B Nazanin"/>
          <w:sz w:val="24"/>
          <w:szCs w:val="24"/>
          <w:rtl/>
          <w:lang w:bidi="fa-IR"/>
        </w:rPr>
        <w:t xml:space="preserve"> به نرم افزار اکسل، ابتدا وارد نرم افزار شوید، تب </w:t>
      </w:r>
      <w:r w:rsidRPr="00E43F42">
        <w:rPr>
          <w:rFonts w:ascii="Times New Roman" w:hAnsi="Times New Roman" w:cs="B Nazanin"/>
          <w:sz w:val="20"/>
          <w:szCs w:val="20"/>
          <w:lang w:bidi="fa-IR"/>
        </w:rPr>
        <w:t>File</w:t>
      </w:r>
      <w:r w:rsidRPr="00E43F42">
        <w:rPr>
          <w:rFonts w:ascii="Times New Roman" w:hAnsi="Times New Roman" w:cs="B Nazanin"/>
          <w:sz w:val="24"/>
          <w:szCs w:val="24"/>
          <w:rtl/>
          <w:lang w:bidi="fa-IR"/>
        </w:rPr>
        <w:t xml:space="preserve"> را انتخاب کنید، گزینه </w:t>
      </w:r>
      <w:r w:rsidRPr="00E43F42">
        <w:rPr>
          <w:rFonts w:ascii="Times New Roman" w:hAnsi="Times New Roman" w:cs="B Nazanin"/>
          <w:sz w:val="20"/>
          <w:szCs w:val="20"/>
          <w:lang w:bidi="fa-IR"/>
        </w:rPr>
        <w:t>Options</w:t>
      </w:r>
      <w:r w:rsidRPr="00E43F42">
        <w:rPr>
          <w:rFonts w:ascii="Times New Roman" w:hAnsi="Times New Roman" w:cs="B Nazanin"/>
          <w:sz w:val="24"/>
          <w:szCs w:val="24"/>
          <w:rtl/>
          <w:lang w:bidi="fa-IR"/>
        </w:rPr>
        <w:t xml:space="preserve"> را کلیک کنید، گزینه </w:t>
      </w:r>
      <w:r w:rsidRPr="00E43F42">
        <w:rPr>
          <w:rFonts w:ascii="Times New Roman" w:hAnsi="Times New Roman" w:cs="B Nazanin"/>
          <w:sz w:val="20"/>
          <w:szCs w:val="20"/>
          <w:lang w:bidi="fa-IR"/>
        </w:rPr>
        <w:t>Add</w:t>
      </w:r>
      <w:r w:rsidRPr="00E43F42">
        <w:rPr>
          <w:rFonts w:ascii="Times New Roman" w:hAnsi="Times New Roman" w:cs="B Nazanin"/>
          <w:sz w:val="24"/>
          <w:szCs w:val="24"/>
          <w:lang w:bidi="fa-IR"/>
        </w:rPr>
        <w:t>-</w:t>
      </w:r>
      <w:r w:rsidRPr="00E43F42">
        <w:rPr>
          <w:rFonts w:ascii="Times New Roman" w:hAnsi="Times New Roman" w:cs="B Nazanin"/>
          <w:sz w:val="20"/>
          <w:szCs w:val="20"/>
          <w:lang w:bidi="fa-IR"/>
        </w:rPr>
        <w:t>ins</w:t>
      </w:r>
      <w:r w:rsidRPr="00E43F42">
        <w:rPr>
          <w:rFonts w:ascii="Times New Roman" w:hAnsi="Times New Roman" w:cs="B Nazanin"/>
          <w:sz w:val="24"/>
          <w:szCs w:val="24"/>
          <w:rtl/>
          <w:lang w:bidi="fa-IR"/>
        </w:rPr>
        <w:t xml:space="preserve"> را انتخاب کنید، دکمه </w:t>
      </w:r>
      <w:r w:rsidRPr="00E43F42">
        <w:rPr>
          <w:rFonts w:ascii="Times New Roman" w:hAnsi="Times New Roman" w:cs="B Nazanin"/>
          <w:sz w:val="20"/>
          <w:szCs w:val="20"/>
          <w:lang w:bidi="fa-IR"/>
        </w:rPr>
        <w:t>Go</w:t>
      </w:r>
      <w:r w:rsidRPr="00E43F42">
        <w:rPr>
          <w:rFonts w:ascii="Times New Roman" w:hAnsi="Times New Roman" w:cs="B Nazanin"/>
          <w:sz w:val="24"/>
          <w:szCs w:val="24"/>
          <w:rtl/>
          <w:lang w:bidi="fa-IR"/>
        </w:rPr>
        <w:t xml:space="preserve"> را در پایین صفحه فشار دهید، از میان گزینه ها، </w:t>
      </w:r>
      <w:r w:rsidRPr="00E43F42">
        <w:rPr>
          <w:rFonts w:ascii="Times New Roman" w:hAnsi="Times New Roman" w:cs="B Nazanin"/>
          <w:sz w:val="20"/>
          <w:szCs w:val="20"/>
          <w:lang w:bidi="fa-IR"/>
        </w:rPr>
        <w:t>Solver</w:t>
      </w:r>
      <w:r w:rsidRPr="00E43F42">
        <w:rPr>
          <w:rFonts w:ascii="Times New Roman" w:hAnsi="Times New Roman" w:cs="B Nazanin"/>
          <w:sz w:val="24"/>
          <w:szCs w:val="24"/>
          <w:lang w:bidi="fa-IR"/>
        </w:rPr>
        <w:t xml:space="preserve"> </w:t>
      </w:r>
      <w:r w:rsidRPr="00E43F42">
        <w:rPr>
          <w:rFonts w:ascii="Times New Roman" w:hAnsi="Times New Roman" w:cs="B Nazanin"/>
          <w:sz w:val="20"/>
          <w:szCs w:val="20"/>
          <w:lang w:bidi="fa-IR"/>
        </w:rPr>
        <w:t>add</w:t>
      </w:r>
      <w:r w:rsidRPr="00E43F42">
        <w:rPr>
          <w:rFonts w:ascii="Times New Roman" w:hAnsi="Times New Roman" w:cs="B Nazanin"/>
          <w:sz w:val="24"/>
          <w:szCs w:val="24"/>
          <w:lang w:bidi="fa-IR"/>
        </w:rPr>
        <w:t>-</w:t>
      </w:r>
      <w:r w:rsidRPr="00E43F42">
        <w:rPr>
          <w:rFonts w:ascii="Times New Roman" w:hAnsi="Times New Roman" w:cs="B Nazanin"/>
          <w:sz w:val="20"/>
          <w:szCs w:val="20"/>
          <w:lang w:bidi="fa-IR"/>
        </w:rPr>
        <w:t>in</w:t>
      </w:r>
      <w:r w:rsidRPr="00E43F42">
        <w:rPr>
          <w:rFonts w:ascii="Times New Roman" w:hAnsi="Times New Roman" w:cs="B Nazanin"/>
          <w:sz w:val="24"/>
          <w:szCs w:val="24"/>
          <w:lang w:bidi="fa-IR"/>
        </w:rPr>
        <w:t xml:space="preserve"> </w:t>
      </w:r>
      <w:r w:rsidRPr="00E43F42">
        <w:rPr>
          <w:rFonts w:ascii="Times New Roman" w:hAnsi="Times New Roman" w:cs="B Nazanin"/>
          <w:sz w:val="24"/>
          <w:szCs w:val="24"/>
          <w:rtl/>
          <w:lang w:bidi="fa-IR"/>
        </w:rPr>
        <w:t xml:space="preserve"> را تیک بزنید و </w:t>
      </w:r>
      <w:r w:rsidRPr="00E43F42">
        <w:rPr>
          <w:rFonts w:ascii="Times New Roman" w:hAnsi="Times New Roman" w:cs="B Nazanin"/>
          <w:sz w:val="20"/>
          <w:szCs w:val="20"/>
          <w:lang w:bidi="fa-IR"/>
        </w:rPr>
        <w:t>OK</w:t>
      </w:r>
      <w:r w:rsidRPr="00E43F42">
        <w:rPr>
          <w:rFonts w:ascii="Times New Roman" w:hAnsi="Times New Roman" w:cs="B Nazanin"/>
          <w:sz w:val="24"/>
          <w:szCs w:val="24"/>
          <w:rtl/>
          <w:lang w:bidi="fa-IR"/>
        </w:rPr>
        <w:t xml:space="preserve"> را کلیک کنید. اکنون به نرم افزار برگشته و وارد تب </w:t>
      </w:r>
      <w:r w:rsidRPr="00E43F42">
        <w:rPr>
          <w:rFonts w:ascii="Times New Roman" w:hAnsi="Times New Roman" w:cs="B Nazanin"/>
          <w:sz w:val="20"/>
          <w:szCs w:val="20"/>
          <w:lang w:bidi="fa-IR"/>
        </w:rPr>
        <w:t>Data</w:t>
      </w:r>
      <w:r w:rsidRPr="00E43F42">
        <w:rPr>
          <w:rFonts w:ascii="Times New Roman" w:hAnsi="Times New Roman" w:cs="B Nazanin"/>
          <w:sz w:val="24"/>
          <w:szCs w:val="24"/>
          <w:rtl/>
          <w:lang w:bidi="fa-IR"/>
        </w:rPr>
        <w:t xml:space="preserve"> شوید. در انتهای ردیف بالا، </w:t>
      </w:r>
      <w:r w:rsidRPr="00E43F42">
        <w:rPr>
          <w:rFonts w:ascii="Times New Roman" w:hAnsi="Times New Roman" w:cs="B Nazanin"/>
          <w:sz w:val="20"/>
          <w:szCs w:val="20"/>
          <w:lang w:bidi="fa-IR"/>
        </w:rPr>
        <w:t>Solver</w:t>
      </w:r>
      <w:r w:rsidRPr="00E43F42">
        <w:rPr>
          <w:rFonts w:ascii="Times New Roman" w:hAnsi="Times New Roman" w:cs="B Nazanin"/>
          <w:sz w:val="24"/>
          <w:szCs w:val="24"/>
          <w:lang w:bidi="fa-IR"/>
        </w:rPr>
        <w:t xml:space="preserve"> </w:t>
      </w:r>
      <w:r w:rsidRPr="00E43F42">
        <w:rPr>
          <w:rFonts w:ascii="Times New Roman" w:hAnsi="Times New Roman" w:cs="B Nazanin"/>
          <w:sz w:val="24"/>
          <w:szCs w:val="24"/>
          <w:rtl/>
          <w:lang w:bidi="fa-IR"/>
        </w:rPr>
        <w:t xml:space="preserve"> را انتخاب کنید.</w:t>
      </w:r>
    </w:p>
    <w:p w14:paraId="26429F96" w14:textId="64F1063F" w:rsidR="00A71618" w:rsidRDefault="00A71618" w:rsidP="00A71618">
      <w:pPr>
        <w:bidi/>
        <w:spacing w:after="0"/>
        <w:jc w:val="both"/>
        <w:rPr>
          <w:rFonts w:ascii="Times New Roman" w:hAnsi="Times New Roman" w:cs="B Nazanin"/>
          <w:sz w:val="24"/>
          <w:szCs w:val="24"/>
          <w:rtl/>
          <w:lang w:bidi="fa-IR"/>
        </w:rPr>
      </w:pPr>
    </w:p>
    <w:p w14:paraId="557D59D2" w14:textId="17F64693" w:rsidR="00A97048" w:rsidRPr="00A71618" w:rsidRDefault="00A71618" w:rsidP="00A71618">
      <w:pPr>
        <w:bidi/>
        <w:spacing w:after="0"/>
        <w:jc w:val="center"/>
        <w:rPr>
          <w:rFonts w:ascii="Times New Roman" w:hAnsi="Times New Roman" w:cs="B Nazanin"/>
          <w:b/>
          <w:bCs/>
          <w:sz w:val="20"/>
          <w:szCs w:val="20"/>
          <w:rtl/>
          <w:lang w:bidi="fa-IR"/>
        </w:rPr>
      </w:pPr>
      <w:r w:rsidRPr="00A71618">
        <w:rPr>
          <w:rFonts w:ascii="Times New Roman" w:hAnsi="Times New Roman" w:cs="B Nazanin" w:hint="cs"/>
          <w:b/>
          <w:bCs/>
          <w:sz w:val="20"/>
          <w:szCs w:val="20"/>
          <w:rtl/>
          <w:lang w:bidi="fa-IR"/>
        </w:rPr>
        <w:t>جدول (1) نتیجه آنالیز سرندی نمونه اول تقسیم کننده چهار قسمتی</w:t>
      </w:r>
    </w:p>
    <w:tbl>
      <w:tblPr>
        <w:tblStyle w:val="TableGrid"/>
        <w:bidiVisual/>
        <w:tblW w:w="0" w:type="auto"/>
        <w:tblLook w:val="04A0" w:firstRow="1" w:lastRow="0" w:firstColumn="1" w:lastColumn="0" w:noHBand="0" w:noVBand="1"/>
      </w:tblPr>
      <w:tblGrid>
        <w:gridCol w:w="1157"/>
        <w:gridCol w:w="1356"/>
        <w:gridCol w:w="1350"/>
        <w:gridCol w:w="1260"/>
        <w:gridCol w:w="1260"/>
        <w:gridCol w:w="1440"/>
        <w:gridCol w:w="1527"/>
      </w:tblGrid>
      <w:tr w:rsidR="0054417E" w:rsidRPr="0054417E" w14:paraId="444AFE3A" w14:textId="77777777" w:rsidTr="007C5BDF">
        <w:tc>
          <w:tcPr>
            <w:tcW w:w="1157" w:type="dxa"/>
          </w:tcPr>
          <w:p w14:paraId="24A223A2" w14:textId="77777777"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1D40F34F" w14:textId="6941675D"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(مش)</w:t>
            </w:r>
          </w:p>
        </w:tc>
        <w:tc>
          <w:tcPr>
            <w:tcW w:w="1356" w:type="dxa"/>
          </w:tcPr>
          <w:p w14:paraId="11E39524" w14:textId="77777777"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5FC2CD94" w14:textId="4BFF0805"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350" w:type="dxa"/>
          </w:tcPr>
          <w:p w14:paraId="48967CCB" w14:textId="35AE9053"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اندازه اسمی سرند</w:t>
            </w:r>
          </w:p>
          <w:p w14:paraId="4F55833A" w14:textId="503E5136"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260" w:type="dxa"/>
          </w:tcPr>
          <w:p w14:paraId="538DBA98" w14:textId="5EDAE442"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1E982775" w14:textId="56E11B1D"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گرم</w:t>
            </w:r>
            <w:r w:rsidRPr="0054417E">
              <w:rPr>
                <w:rFonts w:ascii="Times New Roman" w:hAnsi="Times New Roman" w:cs="B Nazanin"/>
                <w:sz w:val="20"/>
                <w:szCs w:val="20"/>
                <w:rtl/>
                <w:lang w:bidi="fa-IR"/>
              </w:rPr>
              <w:t>)</w:t>
            </w:r>
          </w:p>
        </w:tc>
        <w:tc>
          <w:tcPr>
            <w:tcW w:w="1260" w:type="dxa"/>
          </w:tcPr>
          <w:p w14:paraId="56FF27AD" w14:textId="77777777"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4E2E6FBF" w14:textId="3661509A"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درصد</w:t>
            </w:r>
            <w:r w:rsidRPr="0054417E">
              <w:rPr>
                <w:rFonts w:ascii="Times New Roman" w:hAnsi="Times New Roman" w:cs="B Nazanin"/>
                <w:sz w:val="20"/>
                <w:szCs w:val="20"/>
                <w:rtl/>
                <w:lang w:bidi="fa-IR"/>
              </w:rPr>
              <w:t>)</w:t>
            </w:r>
          </w:p>
        </w:tc>
        <w:tc>
          <w:tcPr>
            <w:tcW w:w="1440" w:type="dxa"/>
          </w:tcPr>
          <w:p w14:paraId="6681CDB9" w14:textId="71FEA929"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عبوری از سرند</w:t>
            </w:r>
          </w:p>
        </w:tc>
        <w:tc>
          <w:tcPr>
            <w:tcW w:w="1527" w:type="dxa"/>
          </w:tcPr>
          <w:p w14:paraId="1CBE1C28" w14:textId="1D55202D" w:rsidR="0054417E" w:rsidRPr="0054417E" w:rsidRDefault="0054417E" w:rsidP="0054417E">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مانده روی سرند</w:t>
            </w:r>
          </w:p>
        </w:tc>
      </w:tr>
      <w:tr w:rsidR="00E328A4" w:rsidRPr="0054417E" w14:paraId="652E10BF" w14:textId="77777777" w:rsidTr="00E328A4">
        <w:tc>
          <w:tcPr>
            <w:tcW w:w="1157" w:type="dxa"/>
          </w:tcPr>
          <w:p w14:paraId="0C07CCCB" w14:textId="0B8E8B02" w:rsidR="00E328A4" w:rsidRPr="0054417E" w:rsidRDefault="00E328A4" w:rsidP="00E328A4">
            <w:pPr>
              <w:bidi/>
              <w:jc w:val="center"/>
              <w:rPr>
                <w:rFonts w:ascii="Times New Roman" w:hAnsi="Times New Roman" w:cs="B Nazanin"/>
                <w:sz w:val="20"/>
                <w:szCs w:val="20"/>
                <w:lang w:bidi="fa-IR"/>
              </w:rPr>
            </w:pPr>
            <w:r>
              <w:rPr>
                <w:rFonts w:ascii="Times New Roman" w:hAnsi="Times New Roman" w:cs="B Nazanin"/>
                <w:sz w:val="20"/>
                <w:szCs w:val="20"/>
                <w:lang w:bidi="fa-IR"/>
              </w:rPr>
              <w:t>+3/8 inch</w:t>
            </w:r>
          </w:p>
        </w:tc>
        <w:tc>
          <w:tcPr>
            <w:tcW w:w="1356" w:type="dxa"/>
          </w:tcPr>
          <w:p w14:paraId="2248336E" w14:textId="7D27D1E6"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350" w:type="dxa"/>
          </w:tcPr>
          <w:p w14:paraId="46E9D8D4" w14:textId="74AEE281"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301D00" w14:textId="21F911C6"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5</w:t>
            </w:r>
          </w:p>
        </w:tc>
        <w:tc>
          <w:tcPr>
            <w:tcW w:w="1260" w:type="dxa"/>
          </w:tcPr>
          <w:p w14:paraId="14D556A1" w14:textId="37DF1C9C" w:rsidR="00E328A4" w:rsidRPr="0054417E" w:rsidRDefault="00E328A4" w:rsidP="00E328A4">
            <w:pPr>
              <w:bidi/>
              <w:jc w:val="center"/>
              <w:rPr>
                <w:rFonts w:ascii="Times New Roman" w:hAnsi="Times New Roman" w:cs="B Nazanin"/>
                <w:sz w:val="20"/>
                <w:szCs w:val="20"/>
                <w:rtl/>
                <w:lang w:bidi="fa-IR"/>
              </w:rPr>
            </w:pPr>
          </w:p>
        </w:tc>
        <w:tc>
          <w:tcPr>
            <w:tcW w:w="1440" w:type="dxa"/>
          </w:tcPr>
          <w:p w14:paraId="576918DB"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75EB7680"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7E3E1164" w14:textId="77777777" w:rsidTr="00E328A4">
        <w:tc>
          <w:tcPr>
            <w:tcW w:w="1157" w:type="dxa"/>
          </w:tcPr>
          <w:p w14:paraId="33456028" w14:textId="6F29A55B"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-3/8 inch+3</w:t>
            </w:r>
          </w:p>
        </w:tc>
        <w:tc>
          <w:tcPr>
            <w:tcW w:w="1356" w:type="dxa"/>
          </w:tcPr>
          <w:p w14:paraId="0786A02C" w14:textId="1100B2BD"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-9510+6730</w:t>
            </w:r>
          </w:p>
        </w:tc>
        <w:tc>
          <w:tcPr>
            <w:tcW w:w="1350" w:type="dxa"/>
          </w:tcPr>
          <w:p w14:paraId="52BB6FF4" w14:textId="2AA2B706"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6730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BC2D7C7" w14:textId="04091D2D"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3</w:t>
            </w:r>
          </w:p>
        </w:tc>
        <w:tc>
          <w:tcPr>
            <w:tcW w:w="1260" w:type="dxa"/>
          </w:tcPr>
          <w:p w14:paraId="7CDCDBF5" w14:textId="4A3A1497" w:rsidR="00E328A4" w:rsidRPr="0054417E" w:rsidRDefault="00E328A4" w:rsidP="00E328A4">
            <w:pPr>
              <w:bidi/>
              <w:jc w:val="center"/>
              <w:rPr>
                <w:rFonts w:ascii="Times New Roman" w:hAnsi="Times New Roman" w:cs="B Nazanin"/>
                <w:sz w:val="20"/>
                <w:szCs w:val="20"/>
                <w:rtl/>
                <w:lang w:bidi="fa-IR"/>
              </w:rPr>
            </w:pPr>
          </w:p>
        </w:tc>
        <w:tc>
          <w:tcPr>
            <w:tcW w:w="1440" w:type="dxa"/>
          </w:tcPr>
          <w:p w14:paraId="3FEF5125"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5B08DE1E"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421CB51A" w14:textId="77777777" w:rsidTr="00E328A4">
        <w:tc>
          <w:tcPr>
            <w:tcW w:w="1157" w:type="dxa"/>
          </w:tcPr>
          <w:p w14:paraId="2E2E2A22" w14:textId="108D6671"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-3+4</w:t>
            </w:r>
          </w:p>
        </w:tc>
        <w:tc>
          <w:tcPr>
            <w:tcW w:w="1356" w:type="dxa"/>
          </w:tcPr>
          <w:p w14:paraId="3C13171E" w14:textId="22E4172C"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-6730+4760</w:t>
            </w:r>
          </w:p>
        </w:tc>
        <w:tc>
          <w:tcPr>
            <w:tcW w:w="1350" w:type="dxa"/>
          </w:tcPr>
          <w:p w14:paraId="436ABFA7" w14:textId="7EA42F45"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4760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14736C4" w14:textId="5DB2B564"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6</w:t>
            </w:r>
          </w:p>
        </w:tc>
        <w:tc>
          <w:tcPr>
            <w:tcW w:w="1260" w:type="dxa"/>
          </w:tcPr>
          <w:p w14:paraId="540CF9E2" w14:textId="256C56F9" w:rsidR="00E328A4" w:rsidRPr="0054417E" w:rsidRDefault="00E328A4" w:rsidP="00E328A4">
            <w:pPr>
              <w:bidi/>
              <w:jc w:val="center"/>
              <w:rPr>
                <w:rFonts w:ascii="Times New Roman" w:hAnsi="Times New Roman" w:cs="B Nazanin"/>
                <w:sz w:val="20"/>
                <w:szCs w:val="20"/>
                <w:rtl/>
                <w:lang w:bidi="fa-IR"/>
              </w:rPr>
            </w:pPr>
          </w:p>
        </w:tc>
        <w:tc>
          <w:tcPr>
            <w:tcW w:w="1440" w:type="dxa"/>
          </w:tcPr>
          <w:p w14:paraId="10DB3689"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44C7DAAB"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61F8DD6A" w14:textId="77777777" w:rsidTr="00E328A4">
        <w:tc>
          <w:tcPr>
            <w:tcW w:w="1157" w:type="dxa"/>
          </w:tcPr>
          <w:p w14:paraId="625C7E42" w14:textId="439B404A"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-4+6</w:t>
            </w:r>
          </w:p>
        </w:tc>
        <w:tc>
          <w:tcPr>
            <w:tcW w:w="1356" w:type="dxa"/>
          </w:tcPr>
          <w:p w14:paraId="1164A5B0" w14:textId="3871CAB0"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-4760+3360</w:t>
            </w:r>
          </w:p>
        </w:tc>
        <w:tc>
          <w:tcPr>
            <w:tcW w:w="1350" w:type="dxa"/>
          </w:tcPr>
          <w:p w14:paraId="5D350024" w14:textId="7AB5CDF2"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3360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55534F8D" w14:textId="23550DBE"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8</w:t>
            </w:r>
          </w:p>
        </w:tc>
        <w:tc>
          <w:tcPr>
            <w:tcW w:w="1260" w:type="dxa"/>
          </w:tcPr>
          <w:p w14:paraId="781FB254" w14:textId="03475721" w:rsidR="00E328A4" w:rsidRPr="0054417E" w:rsidRDefault="00E328A4" w:rsidP="00E328A4">
            <w:pPr>
              <w:bidi/>
              <w:jc w:val="center"/>
              <w:rPr>
                <w:rFonts w:ascii="Times New Roman" w:hAnsi="Times New Roman" w:cs="B Nazanin"/>
                <w:sz w:val="20"/>
                <w:szCs w:val="20"/>
                <w:rtl/>
                <w:lang w:bidi="fa-IR"/>
              </w:rPr>
            </w:pPr>
          </w:p>
        </w:tc>
        <w:tc>
          <w:tcPr>
            <w:tcW w:w="1440" w:type="dxa"/>
          </w:tcPr>
          <w:p w14:paraId="7309461C"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45D39B47"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0BC73906" w14:textId="77777777" w:rsidTr="00E328A4">
        <w:tc>
          <w:tcPr>
            <w:tcW w:w="1157" w:type="dxa"/>
          </w:tcPr>
          <w:p w14:paraId="2353178E" w14:textId="1BF6945C"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-6+8</w:t>
            </w:r>
          </w:p>
        </w:tc>
        <w:tc>
          <w:tcPr>
            <w:tcW w:w="1356" w:type="dxa"/>
          </w:tcPr>
          <w:p w14:paraId="45BB7994" w14:textId="494B3D03"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-3360+2380</w:t>
            </w:r>
          </w:p>
        </w:tc>
        <w:tc>
          <w:tcPr>
            <w:tcW w:w="1350" w:type="dxa"/>
          </w:tcPr>
          <w:p w14:paraId="4433F82F" w14:textId="5569F290"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2380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8C4FF9D" w14:textId="3A647FB6"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14</w:t>
            </w:r>
          </w:p>
        </w:tc>
        <w:tc>
          <w:tcPr>
            <w:tcW w:w="1260" w:type="dxa"/>
          </w:tcPr>
          <w:p w14:paraId="588EEA06" w14:textId="3D147E1D" w:rsidR="00E328A4" w:rsidRPr="0054417E" w:rsidRDefault="00E328A4" w:rsidP="00E328A4">
            <w:pPr>
              <w:bidi/>
              <w:jc w:val="center"/>
              <w:rPr>
                <w:rFonts w:ascii="Times New Roman" w:hAnsi="Times New Roman" w:cs="B Nazanin"/>
                <w:sz w:val="20"/>
                <w:szCs w:val="20"/>
                <w:rtl/>
                <w:lang w:bidi="fa-IR"/>
              </w:rPr>
            </w:pPr>
          </w:p>
        </w:tc>
        <w:tc>
          <w:tcPr>
            <w:tcW w:w="1440" w:type="dxa"/>
          </w:tcPr>
          <w:p w14:paraId="7DB4C6A9"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1B364379"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0CBF6F41" w14:textId="77777777" w:rsidTr="00E328A4">
        <w:tc>
          <w:tcPr>
            <w:tcW w:w="1157" w:type="dxa"/>
          </w:tcPr>
          <w:p w14:paraId="74E35A44" w14:textId="599505A6"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-8+10</w:t>
            </w:r>
          </w:p>
        </w:tc>
        <w:tc>
          <w:tcPr>
            <w:tcW w:w="1356" w:type="dxa"/>
          </w:tcPr>
          <w:p w14:paraId="510AE0A8" w14:textId="3C3418B4"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-2380+1680</w:t>
            </w:r>
          </w:p>
        </w:tc>
        <w:tc>
          <w:tcPr>
            <w:tcW w:w="1350" w:type="dxa"/>
          </w:tcPr>
          <w:p w14:paraId="295973E9" w14:textId="654D30DD"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1680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67C0742E" w14:textId="38BBE0CA"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13</w:t>
            </w:r>
          </w:p>
        </w:tc>
        <w:tc>
          <w:tcPr>
            <w:tcW w:w="1260" w:type="dxa"/>
          </w:tcPr>
          <w:p w14:paraId="5D35EDF0" w14:textId="41FD8781" w:rsidR="00E328A4" w:rsidRPr="0054417E" w:rsidRDefault="00E328A4" w:rsidP="00E328A4">
            <w:pPr>
              <w:bidi/>
              <w:jc w:val="center"/>
              <w:rPr>
                <w:rFonts w:ascii="Times New Roman" w:hAnsi="Times New Roman" w:cs="B Nazanin"/>
                <w:sz w:val="20"/>
                <w:szCs w:val="20"/>
                <w:rtl/>
                <w:lang w:bidi="fa-IR"/>
              </w:rPr>
            </w:pPr>
          </w:p>
        </w:tc>
        <w:tc>
          <w:tcPr>
            <w:tcW w:w="1440" w:type="dxa"/>
          </w:tcPr>
          <w:p w14:paraId="78F5F93C"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0F6765F7"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1723157E" w14:textId="77777777" w:rsidTr="00E328A4">
        <w:tc>
          <w:tcPr>
            <w:tcW w:w="1157" w:type="dxa"/>
          </w:tcPr>
          <w:p w14:paraId="271BBEC5" w14:textId="1DEC7DC5"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-10+14</w:t>
            </w:r>
          </w:p>
        </w:tc>
        <w:tc>
          <w:tcPr>
            <w:tcW w:w="1356" w:type="dxa"/>
          </w:tcPr>
          <w:p w14:paraId="6E726135" w14:textId="651BC931"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-1680+1190</w:t>
            </w:r>
          </w:p>
        </w:tc>
        <w:tc>
          <w:tcPr>
            <w:tcW w:w="1350" w:type="dxa"/>
          </w:tcPr>
          <w:p w14:paraId="35081FB2" w14:textId="6736D455"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1190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3B4C9CE" w14:textId="05A20351"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11</w:t>
            </w:r>
          </w:p>
        </w:tc>
        <w:tc>
          <w:tcPr>
            <w:tcW w:w="1260" w:type="dxa"/>
          </w:tcPr>
          <w:p w14:paraId="19AEAB05" w14:textId="5DDB4E65" w:rsidR="00E328A4" w:rsidRPr="0054417E" w:rsidRDefault="00E328A4" w:rsidP="00E328A4">
            <w:pPr>
              <w:bidi/>
              <w:jc w:val="center"/>
              <w:rPr>
                <w:rFonts w:ascii="Times New Roman" w:hAnsi="Times New Roman" w:cs="B Nazanin"/>
                <w:sz w:val="20"/>
                <w:szCs w:val="20"/>
                <w:rtl/>
                <w:lang w:bidi="fa-IR"/>
              </w:rPr>
            </w:pPr>
          </w:p>
        </w:tc>
        <w:tc>
          <w:tcPr>
            <w:tcW w:w="1440" w:type="dxa"/>
          </w:tcPr>
          <w:p w14:paraId="5CE3A7B8"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24A633EF"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7B6680E8" w14:textId="77777777" w:rsidTr="00E328A4">
        <w:tc>
          <w:tcPr>
            <w:tcW w:w="1157" w:type="dxa"/>
          </w:tcPr>
          <w:p w14:paraId="00C003F5" w14:textId="74539DED"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-14+20</w:t>
            </w:r>
          </w:p>
        </w:tc>
        <w:tc>
          <w:tcPr>
            <w:tcW w:w="1356" w:type="dxa"/>
          </w:tcPr>
          <w:p w14:paraId="61647674" w14:textId="54B35087"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-1190+841</w:t>
            </w:r>
          </w:p>
        </w:tc>
        <w:tc>
          <w:tcPr>
            <w:tcW w:w="1350" w:type="dxa"/>
          </w:tcPr>
          <w:p w14:paraId="66213462" w14:textId="679DDE69"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841</w:t>
            </w:r>
          </w:p>
        </w:tc>
        <w:tc>
          <w:tcPr>
            <w:tcW w:w="1260" w:type="dxa"/>
            <w:tcBorders>
              <w:top w:val="nil"/>
              <w:left w:val="single" w:sz="4" w:space="0" w:color="auto"/>
              <w:bottom w:val="single" w:sz="4" w:space="0" w:color="auto"/>
              <w:right w:val="single" w:sz="4" w:space="0" w:color="auto"/>
            </w:tcBorders>
            <w:shd w:val="clear" w:color="auto" w:fill="auto"/>
            <w:vAlign w:val="center"/>
          </w:tcPr>
          <w:p w14:paraId="22E375C2" w14:textId="3C8701A4"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24</w:t>
            </w:r>
          </w:p>
        </w:tc>
        <w:tc>
          <w:tcPr>
            <w:tcW w:w="1260" w:type="dxa"/>
          </w:tcPr>
          <w:p w14:paraId="0B296B5F" w14:textId="77777777" w:rsidR="00E328A4" w:rsidRPr="0054417E" w:rsidRDefault="00E328A4" w:rsidP="00E328A4">
            <w:pPr>
              <w:bidi/>
              <w:jc w:val="center"/>
              <w:rPr>
                <w:rFonts w:ascii="Times New Roman" w:hAnsi="Times New Roman" w:cs="B Nazanin"/>
                <w:sz w:val="20"/>
                <w:szCs w:val="20"/>
                <w:rtl/>
                <w:lang w:bidi="fa-IR"/>
              </w:rPr>
            </w:pPr>
          </w:p>
        </w:tc>
        <w:tc>
          <w:tcPr>
            <w:tcW w:w="1440" w:type="dxa"/>
          </w:tcPr>
          <w:p w14:paraId="4F08D176"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20586D51"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43FE3CD4" w14:textId="77777777" w:rsidTr="00E328A4">
        <w:tc>
          <w:tcPr>
            <w:tcW w:w="1157" w:type="dxa"/>
          </w:tcPr>
          <w:p w14:paraId="4A3264BF" w14:textId="65B37AF8"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-20+28</w:t>
            </w:r>
          </w:p>
        </w:tc>
        <w:tc>
          <w:tcPr>
            <w:tcW w:w="1356" w:type="dxa"/>
          </w:tcPr>
          <w:p w14:paraId="0A4FBDB8" w14:textId="097D5FE4"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-841+595</w:t>
            </w:r>
          </w:p>
        </w:tc>
        <w:tc>
          <w:tcPr>
            <w:tcW w:w="1350" w:type="dxa"/>
          </w:tcPr>
          <w:p w14:paraId="302DF684" w14:textId="0F8F485B"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595</w:t>
            </w:r>
          </w:p>
        </w:tc>
        <w:tc>
          <w:tcPr>
            <w:tcW w:w="1260" w:type="dxa"/>
            <w:tcBorders>
              <w:top w:val="nil"/>
              <w:left w:val="single" w:sz="4" w:space="0" w:color="auto"/>
              <w:bottom w:val="single" w:sz="4" w:space="0" w:color="auto"/>
              <w:right w:val="single" w:sz="4" w:space="0" w:color="auto"/>
            </w:tcBorders>
            <w:shd w:val="clear" w:color="auto" w:fill="auto"/>
            <w:vAlign w:val="center"/>
          </w:tcPr>
          <w:p w14:paraId="6E56E20B" w14:textId="163031CA"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33</w:t>
            </w:r>
          </w:p>
        </w:tc>
        <w:tc>
          <w:tcPr>
            <w:tcW w:w="1260" w:type="dxa"/>
          </w:tcPr>
          <w:p w14:paraId="162AB3C3" w14:textId="77777777" w:rsidR="00E328A4" w:rsidRPr="0054417E" w:rsidRDefault="00E328A4" w:rsidP="00E328A4">
            <w:pPr>
              <w:bidi/>
              <w:jc w:val="center"/>
              <w:rPr>
                <w:rFonts w:ascii="Times New Roman" w:hAnsi="Times New Roman" w:cs="B Nazanin"/>
                <w:sz w:val="20"/>
                <w:szCs w:val="20"/>
                <w:rtl/>
                <w:lang w:bidi="fa-IR"/>
              </w:rPr>
            </w:pPr>
          </w:p>
        </w:tc>
        <w:tc>
          <w:tcPr>
            <w:tcW w:w="1440" w:type="dxa"/>
          </w:tcPr>
          <w:p w14:paraId="7F3F0BBD"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30B251F0"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1773246F" w14:textId="77777777" w:rsidTr="00E328A4">
        <w:tc>
          <w:tcPr>
            <w:tcW w:w="1157" w:type="dxa"/>
          </w:tcPr>
          <w:p w14:paraId="757605C9" w14:textId="659E94B0"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-28+35</w:t>
            </w:r>
          </w:p>
        </w:tc>
        <w:tc>
          <w:tcPr>
            <w:tcW w:w="1356" w:type="dxa"/>
          </w:tcPr>
          <w:p w14:paraId="4BC8E8A7" w14:textId="534CADC4"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-595+420</w:t>
            </w:r>
          </w:p>
        </w:tc>
        <w:tc>
          <w:tcPr>
            <w:tcW w:w="1350" w:type="dxa"/>
          </w:tcPr>
          <w:p w14:paraId="75923996" w14:textId="213EEDB3"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420</w:t>
            </w:r>
          </w:p>
        </w:tc>
        <w:tc>
          <w:tcPr>
            <w:tcW w:w="1260" w:type="dxa"/>
            <w:tcBorders>
              <w:top w:val="nil"/>
              <w:left w:val="single" w:sz="4" w:space="0" w:color="auto"/>
              <w:bottom w:val="single" w:sz="4" w:space="0" w:color="auto"/>
              <w:right w:val="single" w:sz="4" w:space="0" w:color="auto"/>
            </w:tcBorders>
            <w:shd w:val="clear" w:color="auto" w:fill="auto"/>
            <w:vAlign w:val="center"/>
          </w:tcPr>
          <w:p w14:paraId="05B8376A" w14:textId="19A8C6FC"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39</w:t>
            </w:r>
          </w:p>
        </w:tc>
        <w:tc>
          <w:tcPr>
            <w:tcW w:w="1260" w:type="dxa"/>
          </w:tcPr>
          <w:p w14:paraId="0732A42B" w14:textId="77777777" w:rsidR="00E328A4" w:rsidRPr="0054417E" w:rsidRDefault="00E328A4" w:rsidP="00E328A4">
            <w:pPr>
              <w:bidi/>
              <w:jc w:val="center"/>
              <w:rPr>
                <w:rFonts w:ascii="Times New Roman" w:hAnsi="Times New Roman" w:cs="B Nazanin"/>
                <w:sz w:val="20"/>
                <w:szCs w:val="20"/>
                <w:rtl/>
                <w:lang w:bidi="fa-IR"/>
              </w:rPr>
            </w:pPr>
          </w:p>
        </w:tc>
        <w:tc>
          <w:tcPr>
            <w:tcW w:w="1440" w:type="dxa"/>
          </w:tcPr>
          <w:p w14:paraId="3CD0C41D"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300052BF"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73BC532D" w14:textId="77777777" w:rsidTr="00E328A4">
        <w:tc>
          <w:tcPr>
            <w:tcW w:w="1157" w:type="dxa"/>
          </w:tcPr>
          <w:p w14:paraId="248C76E3" w14:textId="1777291A"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-35+48</w:t>
            </w:r>
          </w:p>
        </w:tc>
        <w:tc>
          <w:tcPr>
            <w:tcW w:w="1356" w:type="dxa"/>
          </w:tcPr>
          <w:p w14:paraId="3BB9A0CE" w14:textId="4A010551"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-420+297</w:t>
            </w:r>
          </w:p>
        </w:tc>
        <w:tc>
          <w:tcPr>
            <w:tcW w:w="1350" w:type="dxa"/>
          </w:tcPr>
          <w:p w14:paraId="5B5ADD78" w14:textId="2C97901B"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260" w:type="dxa"/>
            <w:tcBorders>
              <w:top w:val="nil"/>
              <w:left w:val="single" w:sz="4" w:space="0" w:color="auto"/>
              <w:bottom w:val="single" w:sz="4" w:space="0" w:color="auto"/>
              <w:right w:val="single" w:sz="4" w:space="0" w:color="auto"/>
            </w:tcBorders>
            <w:shd w:val="clear" w:color="auto" w:fill="auto"/>
            <w:vAlign w:val="center"/>
          </w:tcPr>
          <w:p w14:paraId="47EF2E3E" w14:textId="0BF83D7F"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37</w:t>
            </w:r>
          </w:p>
        </w:tc>
        <w:tc>
          <w:tcPr>
            <w:tcW w:w="1260" w:type="dxa"/>
          </w:tcPr>
          <w:p w14:paraId="3DCDDEB5" w14:textId="77777777" w:rsidR="00E328A4" w:rsidRPr="0054417E" w:rsidRDefault="00E328A4" w:rsidP="00E328A4">
            <w:pPr>
              <w:bidi/>
              <w:jc w:val="center"/>
              <w:rPr>
                <w:rFonts w:ascii="Times New Roman" w:hAnsi="Times New Roman" w:cs="B Nazanin"/>
                <w:sz w:val="20"/>
                <w:szCs w:val="20"/>
                <w:rtl/>
                <w:lang w:bidi="fa-IR"/>
              </w:rPr>
            </w:pPr>
          </w:p>
        </w:tc>
        <w:tc>
          <w:tcPr>
            <w:tcW w:w="1440" w:type="dxa"/>
          </w:tcPr>
          <w:p w14:paraId="1DE5ABF5"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0F02A68E" w14:textId="77777777" w:rsidR="00E328A4" w:rsidRPr="0054417E" w:rsidRDefault="00E328A4" w:rsidP="00E328A4">
            <w:pPr>
              <w:bidi/>
              <w:jc w:val="center"/>
              <w:rPr>
                <w:rFonts w:ascii="Times New Roman" w:hAnsi="Times New Roman" w:cs="B Nazanin"/>
                <w:sz w:val="20"/>
                <w:szCs w:val="20"/>
                <w:rtl/>
                <w:lang w:bidi="fa-IR"/>
              </w:rPr>
            </w:pPr>
          </w:p>
        </w:tc>
      </w:tr>
      <w:tr w:rsidR="00E328A4" w:rsidRPr="0054417E" w14:paraId="1F0A7C9C" w14:textId="77777777" w:rsidTr="00E328A4">
        <w:tc>
          <w:tcPr>
            <w:tcW w:w="1157" w:type="dxa"/>
          </w:tcPr>
          <w:p w14:paraId="1C48FA22" w14:textId="3FA05DD8"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-48</w:t>
            </w:r>
          </w:p>
        </w:tc>
        <w:tc>
          <w:tcPr>
            <w:tcW w:w="1356" w:type="dxa"/>
          </w:tcPr>
          <w:p w14:paraId="36B0A300" w14:textId="320149CE" w:rsidR="00E328A4" w:rsidRPr="0054417E" w:rsidRDefault="00E328A4"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350" w:type="dxa"/>
          </w:tcPr>
          <w:p w14:paraId="3169F6C4" w14:textId="5AE1AB12" w:rsidR="00E328A4" w:rsidRPr="0054417E" w:rsidRDefault="00B3655F" w:rsidP="00E328A4">
            <w:pPr>
              <w:bidi/>
              <w:jc w:val="center"/>
              <w:rPr>
                <w:rFonts w:ascii="Times New Roman" w:hAnsi="Times New Roman" w:cs="B Nazanin"/>
                <w:sz w:val="20"/>
                <w:szCs w:val="20"/>
                <w:rtl/>
                <w:lang w:bidi="fa-IR"/>
              </w:rPr>
            </w:pPr>
            <w:r>
              <w:rPr>
                <w:rFonts w:ascii="Times New Roman" w:hAnsi="Times New Roman" w:cs="B Nazanin"/>
                <w:sz w:val="20"/>
                <w:szCs w:val="20"/>
                <w:lang w:bidi="fa-IR"/>
              </w:rPr>
              <w:t>Pan</w:t>
            </w:r>
          </w:p>
        </w:tc>
        <w:tc>
          <w:tcPr>
            <w:tcW w:w="1260" w:type="dxa"/>
            <w:tcBorders>
              <w:top w:val="nil"/>
              <w:left w:val="single" w:sz="4" w:space="0" w:color="auto"/>
              <w:bottom w:val="single" w:sz="4" w:space="0" w:color="auto"/>
              <w:right w:val="single" w:sz="4" w:space="0" w:color="auto"/>
            </w:tcBorders>
            <w:shd w:val="clear" w:color="auto" w:fill="auto"/>
            <w:vAlign w:val="center"/>
          </w:tcPr>
          <w:p w14:paraId="492C86C8" w14:textId="5F35A5F6" w:rsidR="00E328A4" w:rsidRPr="00E328A4" w:rsidRDefault="00E328A4" w:rsidP="00E328A4">
            <w:pPr>
              <w:bidi/>
              <w:jc w:val="center"/>
              <w:rPr>
                <w:rFonts w:ascii="Times New Roman" w:hAnsi="Times New Roman" w:cs="Times New Roman"/>
                <w:sz w:val="20"/>
                <w:szCs w:val="20"/>
                <w:rtl/>
                <w:lang w:bidi="fa-IR"/>
              </w:rPr>
            </w:pPr>
            <w:r w:rsidRPr="00E328A4">
              <w:rPr>
                <w:rFonts w:ascii="Times New Roman" w:hAnsi="Times New Roman" w:cs="Times New Roman"/>
                <w:sz w:val="20"/>
                <w:szCs w:val="20"/>
              </w:rPr>
              <w:t>57</w:t>
            </w:r>
          </w:p>
        </w:tc>
        <w:tc>
          <w:tcPr>
            <w:tcW w:w="1260" w:type="dxa"/>
          </w:tcPr>
          <w:p w14:paraId="4C3B8EBB" w14:textId="77777777" w:rsidR="00E328A4" w:rsidRPr="0054417E" w:rsidRDefault="00E328A4" w:rsidP="00E328A4">
            <w:pPr>
              <w:bidi/>
              <w:jc w:val="center"/>
              <w:rPr>
                <w:rFonts w:ascii="Times New Roman" w:hAnsi="Times New Roman" w:cs="B Nazanin"/>
                <w:sz w:val="20"/>
                <w:szCs w:val="20"/>
                <w:rtl/>
                <w:lang w:bidi="fa-IR"/>
              </w:rPr>
            </w:pPr>
          </w:p>
        </w:tc>
        <w:tc>
          <w:tcPr>
            <w:tcW w:w="1440" w:type="dxa"/>
          </w:tcPr>
          <w:p w14:paraId="23DF813D" w14:textId="77777777" w:rsidR="00E328A4" w:rsidRPr="0054417E" w:rsidRDefault="00E328A4" w:rsidP="00E328A4">
            <w:pPr>
              <w:bidi/>
              <w:jc w:val="center"/>
              <w:rPr>
                <w:rFonts w:ascii="Times New Roman" w:hAnsi="Times New Roman" w:cs="B Nazanin"/>
                <w:sz w:val="20"/>
                <w:szCs w:val="20"/>
                <w:rtl/>
                <w:lang w:bidi="fa-IR"/>
              </w:rPr>
            </w:pPr>
          </w:p>
        </w:tc>
        <w:tc>
          <w:tcPr>
            <w:tcW w:w="1527" w:type="dxa"/>
          </w:tcPr>
          <w:p w14:paraId="506DCAD0" w14:textId="77777777" w:rsidR="00E328A4" w:rsidRPr="0054417E" w:rsidRDefault="00E328A4" w:rsidP="00E328A4">
            <w:pPr>
              <w:bidi/>
              <w:jc w:val="center"/>
              <w:rPr>
                <w:rFonts w:ascii="Times New Roman" w:hAnsi="Times New Roman" w:cs="B Nazanin"/>
                <w:sz w:val="20"/>
                <w:szCs w:val="20"/>
                <w:rtl/>
                <w:lang w:bidi="fa-IR"/>
              </w:rPr>
            </w:pPr>
          </w:p>
        </w:tc>
      </w:tr>
    </w:tbl>
    <w:p w14:paraId="1EC256CF" w14:textId="77777777" w:rsidR="00A97048" w:rsidRPr="00E43F42" w:rsidRDefault="00A97048" w:rsidP="00A97048">
      <w:pPr>
        <w:bidi/>
        <w:spacing w:after="0"/>
        <w:jc w:val="both"/>
        <w:rPr>
          <w:rFonts w:ascii="Times New Roman" w:hAnsi="Times New Roman" w:cs="B Nazanin"/>
          <w:sz w:val="24"/>
          <w:szCs w:val="24"/>
          <w:rtl/>
          <w:lang w:bidi="fa-IR"/>
        </w:rPr>
      </w:pPr>
    </w:p>
    <w:p w14:paraId="4F77A3BF" w14:textId="1CCAAFEA" w:rsidR="00E328A4" w:rsidRPr="00A71618" w:rsidRDefault="00E328A4" w:rsidP="00E328A4">
      <w:pPr>
        <w:bidi/>
        <w:spacing w:after="0"/>
        <w:jc w:val="center"/>
        <w:rPr>
          <w:rFonts w:ascii="Times New Roman" w:hAnsi="Times New Roman" w:cs="B Nazanin"/>
          <w:b/>
          <w:bCs/>
          <w:sz w:val="20"/>
          <w:szCs w:val="20"/>
          <w:rtl/>
          <w:lang w:bidi="fa-IR"/>
        </w:rPr>
      </w:pPr>
      <w:r w:rsidRPr="00A71618">
        <w:rPr>
          <w:rFonts w:ascii="Times New Roman" w:hAnsi="Times New Roman" w:cs="B Nazanin" w:hint="cs"/>
          <w:b/>
          <w:bCs/>
          <w:sz w:val="20"/>
          <w:szCs w:val="20"/>
          <w:rtl/>
          <w:lang w:bidi="fa-IR"/>
        </w:rPr>
        <w:t>جدول (</w:t>
      </w:r>
      <w:r>
        <w:rPr>
          <w:rFonts w:ascii="Times New Roman" w:hAnsi="Times New Roman" w:cs="B Nazanin" w:hint="cs"/>
          <w:b/>
          <w:bCs/>
          <w:sz w:val="20"/>
          <w:szCs w:val="20"/>
          <w:rtl/>
          <w:lang w:bidi="fa-IR"/>
        </w:rPr>
        <w:t>2</w:t>
      </w:r>
      <w:r w:rsidRPr="00A71618">
        <w:rPr>
          <w:rFonts w:ascii="Times New Roman" w:hAnsi="Times New Roman" w:cs="B Nazanin" w:hint="cs"/>
          <w:b/>
          <w:bCs/>
          <w:sz w:val="20"/>
          <w:szCs w:val="20"/>
          <w:rtl/>
          <w:lang w:bidi="fa-IR"/>
        </w:rPr>
        <w:t xml:space="preserve">) نتیجه آنالیز سرندی نمونه </w:t>
      </w:r>
      <w:r>
        <w:rPr>
          <w:rFonts w:ascii="Times New Roman" w:hAnsi="Times New Roman" w:cs="B Nazanin" w:hint="cs"/>
          <w:b/>
          <w:bCs/>
          <w:sz w:val="20"/>
          <w:szCs w:val="20"/>
          <w:rtl/>
          <w:lang w:bidi="fa-IR"/>
        </w:rPr>
        <w:t>دوم</w:t>
      </w:r>
      <w:r w:rsidRPr="00A71618">
        <w:rPr>
          <w:rFonts w:ascii="Times New Roman" w:hAnsi="Times New Roman" w:cs="B Nazanin" w:hint="cs"/>
          <w:b/>
          <w:bCs/>
          <w:sz w:val="20"/>
          <w:szCs w:val="20"/>
          <w:rtl/>
          <w:lang w:bidi="fa-IR"/>
        </w:rPr>
        <w:t xml:space="preserve"> تقسیم کننده چهار قسمتی</w:t>
      </w:r>
    </w:p>
    <w:tbl>
      <w:tblPr>
        <w:tblStyle w:val="TableGrid"/>
        <w:bidiVisual/>
        <w:tblW w:w="0" w:type="auto"/>
        <w:tblLook w:val="04A0" w:firstRow="1" w:lastRow="0" w:firstColumn="1" w:lastColumn="0" w:noHBand="0" w:noVBand="1"/>
      </w:tblPr>
      <w:tblGrid>
        <w:gridCol w:w="1157"/>
        <w:gridCol w:w="1356"/>
        <w:gridCol w:w="1350"/>
        <w:gridCol w:w="1260"/>
        <w:gridCol w:w="1260"/>
        <w:gridCol w:w="1440"/>
        <w:gridCol w:w="1527"/>
      </w:tblGrid>
      <w:tr w:rsidR="00E328A4" w:rsidRPr="0054417E" w14:paraId="6D365A86" w14:textId="77777777" w:rsidTr="001163CA">
        <w:tc>
          <w:tcPr>
            <w:tcW w:w="1157" w:type="dxa"/>
          </w:tcPr>
          <w:p w14:paraId="3BD1C056"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78CC76EF"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(مش)</w:t>
            </w:r>
          </w:p>
        </w:tc>
        <w:tc>
          <w:tcPr>
            <w:tcW w:w="1356" w:type="dxa"/>
          </w:tcPr>
          <w:p w14:paraId="56FBAAE8"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0FD85855"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350" w:type="dxa"/>
          </w:tcPr>
          <w:p w14:paraId="79C16461"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اندازه اسمی سرند</w:t>
            </w:r>
          </w:p>
          <w:p w14:paraId="0B34E397"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260" w:type="dxa"/>
          </w:tcPr>
          <w:p w14:paraId="070BBF32"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68B2A280"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گرم</w:t>
            </w:r>
            <w:r w:rsidRPr="0054417E">
              <w:rPr>
                <w:rFonts w:ascii="Times New Roman" w:hAnsi="Times New Roman" w:cs="B Nazanin"/>
                <w:sz w:val="20"/>
                <w:szCs w:val="20"/>
                <w:rtl/>
                <w:lang w:bidi="fa-IR"/>
              </w:rPr>
              <w:t>)</w:t>
            </w:r>
          </w:p>
        </w:tc>
        <w:tc>
          <w:tcPr>
            <w:tcW w:w="1260" w:type="dxa"/>
          </w:tcPr>
          <w:p w14:paraId="2810F154"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2D06DB6A"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درصد</w:t>
            </w:r>
            <w:r w:rsidRPr="0054417E">
              <w:rPr>
                <w:rFonts w:ascii="Times New Roman" w:hAnsi="Times New Roman" w:cs="B Nazanin"/>
                <w:sz w:val="20"/>
                <w:szCs w:val="20"/>
                <w:rtl/>
                <w:lang w:bidi="fa-IR"/>
              </w:rPr>
              <w:t>)</w:t>
            </w:r>
          </w:p>
        </w:tc>
        <w:tc>
          <w:tcPr>
            <w:tcW w:w="1440" w:type="dxa"/>
          </w:tcPr>
          <w:p w14:paraId="7B1C3850"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عبوری از سرند</w:t>
            </w:r>
          </w:p>
        </w:tc>
        <w:tc>
          <w:tcPr>
            <w:tcW w:w="1527" w:type="dxa"/>
          </w:tcPr>
          <w:p w14:paraId="04A947DB"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مانده روی سرند</w:t>
            </w:r>
          </w:p>
        </w:tc>
      </w:tr>
      <w:tr w:rsidR="00B3655F" w:rsidRPr="0054417E" w14:paraId="23D2DE17" w14:textId="77777777" w:rsidTr="00E328A4">
        <w:tc>
          <w:tcPr>
            <w:tcW w:w="1157" w:type="dxa"/>
          </w:tcPr>
          <w:p w14:paraId="593BA8D6" w14:textId="77777777" w:rsidR="00B3655F" w:rsidRPr="0054417E" w:rsidRDefault="00B3655F" w:rsidP="00B3655F">
            <w:pPr>
              <w:bidi/>
              <w:jc w:val="center"/>
              <w:rPr>
                <w:rFonts w:ascii="Times New Roman" w:hAnsi="Times New Roman" w:cs="B Nazanin"/>
                <w:sz w:val="20"/>
                <w:szCs w:val="20"/>
                <w:lang w:bidi="fa-IR"/>
              </w:rPr>
            </w:pPr>
            <w:r>
              <w:rPr>
                <w:rFonts w:ascii="Times New Roman" w:hAnsi="Times New Roman" w:cs="B Nazanin"/>
                <w:sz w:val="20"/>
                <w:szCs w:val="20"/>
                <w:lang w:bidi="fa-IR"/>
              </w:rPr>
              <w:t>+3/8 inch</w:t>
            </w:r>
          </w:p>
        </w:tc>
        <w:tc>
          <w:tcPr>
            <w:tcW w:w="1356" w:type="dxa"/>
          </w:tcPr>
          <w:p w14:paraId="60C8F1C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350" w:type="dxa"/>
          </w:tcPr>
          <w:p w14:paraId="17F06FE8" w14:textId="176BF82D"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01E07C" w14:textId="58A77819"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5</w:t>
            </w:r>
          </w:p>
        </w:tc>
        <w:tc>
          <w:tcPr>
            <w:tcW w:w="1260" w:type="dxa"/>
          </w:tcPr>
          <w:p w14:paraId="290DE0A5"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146FED7D"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24F69C32"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25422E43" w14:textId="77777777" w:rsidTr="00E328A4">
        <w:tc>
          <w:tcPr>
            <w:tcW w:w="1157" w:type="dxa"/>
          </w:tcPr>
          <w:p w14:paraId="6B9EED79"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-3/8 inch+3</w:t>
            </w:r>
          </w:p>
        </w:tc>
        <w:tc>
          <w:tcPr>
            <w:tcW w:w="1356" w:type="dxa"/>
          </w:tcPr>
          <w:p w14:paraId="4B0921FC"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-9510+6730</w:t>
            </w:r>
          </w:p>
        </w:tc>
        <w:tc>
          <w:tcPr>
            <w:tcW w:w="1350" w:type="dxa"/>
          </w:tcPr>
          <w:p w14:paraId="38699118" w14:textId="7A4FA23D"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4F029AC" w14:textId="324C0C53"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w:t>
            </w:r>
          </w:p>
        </w:tc>
        <w:tc>
          <w:tcPr>
            <w:tcW w:w="1260" w:type="dxa"/>
          </w:tcPr>
          <w:p w14:paraId="4C7B9129"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B7CBE64"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3BA0DCC4"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165AC17A" w14:textId="77777777" w:rsidTr="00E328A4">
        <w:tc>
          <w:tcPr>
            <w:tcW w:w="1157" w:type="dxa"/>
          </w:tcPr>
          <w:p w14:paraId="76F578C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-3+4</w:t>
            </w:r>
          </w:p>
        </w:tc>
        <w:tc>
          <w:tcPr>
            <w:tcW w:w="1356" w:type="dxa"/>
          </w:tcPr>
          <w:p w14:paraId="4226A210"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-6730+4760</w:t>
            </w:r>
          </w:p>
        </w:tc>
        <w:tc>
          <w:tcPr>
            <w:tcW w:w="1350" w:type="dxa"/>
          </w:tcPr>
          <w:p w14:paraId="5F2415C1" w14:textId="6A1184D0"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06637412" w14:textId="733E821F"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10</w:t>
            </w:r>
          </w:p>
        </w:tc>
        <w:tc>
          <w:tcPr>
            <w:tcW w:w="1260" w:type="dxa"/>
          </w:tcPr>
          <w:p w14:paraId="306879AF"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310E952"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2AD3B1DA"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24F12C4" w14:textId="77777777" w:rsidTr="00E328A4">
        <w:tc>
          <w:tcPr>
            <w:tcW w:w="1157" w:type="dxa"/>
          </w:tcPr>
          <w:p w14:paraId="32BD3186"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-4+6</w:t>
            </w:r>
          </w:p>
        </w:tc>
        <w:tc>
          <w:tcPr>
            <w:tcW w:w="1356" w:type="dxa"/>
          </w:tcPr>
          <w:p w14:paraId="1F21B11B"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-4760+3360</w:t>
            </w:r>
          </w:p>
        </w:tc>
        <w:tc>
          <w:tcPr>
            <w:tcW w:w="1350" w:type="dxa"/>
          </w:tcPr>
          <w:p w14:paraId="6A9420F6" w14:textId="3731BD64"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FC17A7F" w14:textId="2C170C61"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9</w:t>
            </w:r>
          </w:p>
        </w:tc>
        <w:tc>
          <w:tcPr>
            <w:tcW w:w="1260" w:type="dxa"/>
          </w:tcPr>
          <w:p w14:paraId="4C854103"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2F1BF8FE"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5F2BE723"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7CC409AF" w14:textId="77777777" w:rsidTr="00E328A4">
        <w:tc>
          <w:tcPr>
            <w:tcW w:w="1157" w:type="dxa"/>
          </w:tcPr>
          <w:p w14:paraId="1E8FB60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-6+8</w:t>
            </w:r>
          </w:p>
        </w:tc>
        <w:tc>
          <w:tcPr>
            <w:tcW w:w="1356" w:type="dxa"/>
          </w:tcPr>
          <w:p w14:paraId="0A46252D"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-3360+2380</w:t>
            </w:r>
          </w:p>
        </w:tc>
        <w:tc>
          <w:tcPr>
            <w:tcW w:w="1350" w:type="dxa"/>
          </w:tcPr>
          <w:p w14:paraId="400CD689" w14:textId="247F6958"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78F1F89" w14:textId="7A3227E6"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12</w:t>
            </w:r>
          </w:p>
        </w:tc>
        <w:tc>
          <w:tcPr>
            <w:tcW w:w="1260" w:type="dxa"/>
          </w:tcPr>
          <w:p w14:paraId="58B99579"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62A82077"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66F26971"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FF587F7" w14:textId="77777777" w:rsidTr="00E328A4">
        <w:tc>
          <w:tcPr>
            <w:tcW w:w="1157" w:type="dxa"/>
          </w:tcPr>
          <w:p w14:paraId="07B48586"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-8+10</w:t>
            </w:r>
          </w:p>
        </w:tc>
        <w:tc>
          <w:tcPr>
            <w:tcW w:w="1356" w:type="dxa"/>
          </w:tcPr>
          <w:p w14:paraId="33731E67"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-2380+1680</w:t>
            </w:r>
          </w:p>
        </w:tc>
        <w:tc>
          <w:tcPr>
            <w:tcW w:w="1350" w:type="dxa"/>
          </w:tcPr>
          <w:p w14:paraId="62621C26" w14:textId="5B58687D"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68DEC9A0" w14:textId="35C02DB9"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15</w:t>
            </w:r>
          </w:p>
        </w:tc>
        <w:tc>
          <w:tcPr>
            <w:tcW w:w="1260" w:type="dxa"/>
          </w:tcPr>
          <w:p w14:paraId="45E9E793"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965D42F"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289EA7D"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6E298B3" w14:textId="77777777" w:rsidTr="00E328A4">
        <w:tc>
          <w:tcPr>
            <w:tcW w:w="1157" w:type="dxa"/>
          </w:tcPr>
          <w:p w14:paraId="196DDE4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-10+14</w:t>
            </w:r>
          </w:p>
        </w:tc>
        <w:tc>
          <w:tcPr>
            <w:tcW w:w="1356" w:type="dxa"/>
          </w:tcPr>
          <w:p w14:paraId="26F62C6E"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-1680+1190</w:t>
            </w:r>
          </w:p>
        </w:tc>
        <w:tc>
          <w:tcPr>
            <w:tcW w:w="1350" w:type="dxa"/>
          </w:tcPr>
          <w:p w14:paraId="4D13467C" w14:textId="3DCD702B"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783EAAB" w14:textId="4095600F"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17</w:t>
            </w:r>
          </w:p>
        </w:tc>
        <w:tc>
          <w:tcPr>
            <w:tcW w:w="1260" w:type="dxa"/>
          </w:tcPr>
          <w:p w14:paraId="1ACEAA58"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569AE24"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424A4916"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59F7B14E" w14:textId="77777777" w:rsidTr="00E328A4">
        <w:tc>
          <w:tcPr>
            <w:tcW w:w="1157" w:type="dxa"/>
          </w:tcPr>
          <w:p w14:paraId="2E08DE59"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-14+20</w:t>
            </w:r>
          </w:p>
        </w:tc>
        <w:tc>
          <w:tcPr>
            <w:tcW w:w="1356" w:type="dxa"/>
          </w:tcPr>
          <w:p w14:paraId="2546D59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-1190+841</w:t>
            </w:r>
          </w:p>
        </w:tc>
        <w:tc>
          <w:tcPr>
            <w:tcW w:w="1350" w:type="dxa"/>
          </w:tcPr>
          <w:p w14:paraId="297C28B1" w14:textId="0FF7D2C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w:t>
            </w:r>
          </w:p>
        </w:tc>
        <w:tc>
          <w:tcPr>
            <w:tcW w:w="1260" w:type="dxa"/>
            <w:tcBorders>
              <w:top w:val="nil"/>
              <w:left w:val="single" w:sz="4" w:space="0" w:color="auto"/>
              <w:bottom w:val="single" w:sz="4" w:space="0" w:color="auto"/>
              <w:right w:val="single" w:sz="4" w:space="0" w:color="auto"/>
            </w:tcBorders>
            <w:shd w:val="clear" w:color="auto" w:fill="auto"/>
            <w:vAlign w:val="center"/>
          </w:tcPr>
          <w:p w14:paraId="1B31E24C" w14:textId="7D08BDC1"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15</w:t>
            </w:r>
          </w:p>
        </w:tc>
        <w:tc>
          <w:tcPr>
            <w:tcW w:w="1260" w:type="dxa"/>
          </w:tcPr>
          <w:p w14:paraId="63C348D6"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5CE21AB"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5FEE747C"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1B396F50" w14:textId="77777777" w:rsidTr="00E328A4">
        <w:tc>
          <w:tcPr>
            <w:tcW w:w="1157" w:type="dxa"/>
          </w:tcPr>
          <w:p w14:paraId="0E59EBA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lastRenderedPageBreak/>
              <w:t>-20+28</w:t>
            </w:r>
          </w:p>
        </w:tc>
        <w:tc>
          <w:tcPr>
            <w:tcW w:w="1356" w:type="dxa"/>
          </w:tcPr>
          <w:p w14:paraId="2AB167B7"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-841+595</w:t>
            </w:r>
          </w:p>
        </w:tc>
        <w:tc>
          <w:tcPr>
            <w:tcW w:w="1350" w:type="dxa"/>
          </w:tcPr>
          <w:p w14:paraId="72E4A45B" w14:textId="75187FD5"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w:t>
            </w:r>
          </w:p>
        </w:tc>
        <w:tc>
          <w:tcPr>
            <w:tcW w:w="1260" w:type="dxa"/>
            <w:tcBorders>
              <w:top w:val="nil"/>
              <w:left w:val="single" w:sz="4" w:space="0" w:color="auto"/>
              <w:bottom w:val="single" w:sz="4" w:space="0" w:color="auto"/>
              <w:right w:val="single" w:sz="4" w:space="0" w:color="auto"/>
            </w:tcBorders>
            <w:shd w:val="clear" w:color="auto" w:fill="auto"/>
            <w:vAlign w:val="center"/>
          </w:tcPr>
          <w:p w14:paraId="48821ED6" w14:textId="189D5C12"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33</w:t>
            </w:r>
          </w:p>
        </w:tc>
        <w:tc>
          <w:tcPr>
            <w:tcW w:w="1260" w:type="dxa"/>
          </w:tcPr>
          <w:p w14:paraId="42E5C13F"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3336EFF"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6735EFB2"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54723735" w14:textId="77777777" w:rsidTr="00E328A4">
        <w:tc>
          <w:tcPr>
            <w:tcW w:w="1157" w:type="dxa"/>
          </w:tcPr>
          <w:p w14:paraId="05700CE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-28+35</w:t>
            </w:r>
          </w:p>
        </w:tc>
        <w:tc>
          <w:tcPr>
            <w:tcW w:w="1356" w:type="dxa"/>
          </w:tcPr>
          <w:p w14:paraId="36ABE6A4"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-595+420</w:t>
            </w:r>
          </w:p>
        </w:tc>
        <w:tc>
          <w:tcPr>
            <w:tcW w:w="1350" w:type="dxa"/>
          </w:tcPr>
          <w:p w14:paraId="7BBBEA8E" w14:textId="6BEAE0BC"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32246A3" w14:textId="0885764D"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41</w:t>
            </w:r>
          </w:p>
        </w:tc>
        <w:tc>
          <w:tcPr>
            <w:tcW w:w="1260" w:type="dxa"/>
          </w:tcPr>
          <w:p w14:paraId="04FCE19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74661F03"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CC09DCB"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72AAFD6" w14:textId="77777777" w:rsidTr="00E328A4">
        <w:tc>
          <w:tcPr>
            <w:tcW w:w="1157" w:type="dxa"/>
          </w:tcPr>
          <w:p w14:paraId="3CBCCA84"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-35+48</w:t>
            </w:r>
          </w:p>
        </w:tc>
        <w:tc>
          <w:tcPr>
            <w:tcW w:w="1356" w:type="dxa"/>
          </w:tcPr>
          <w:p w14:paraId="31B1F0C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-420+297</w:t>
            </w:r>
          </w:p>
        </w:tc>
        <w:tc>
          <w:tcPr>
            <w:tcW w:w="1350" w:type="dxa"/>
          </w:tcPr>
          <w:p w14:paraId="126E3545" w14:textId="548728F0"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260" w:type="dxa"/>
            <w:tcBorders>
              <w:top w:val="nil"/>
              <w:left w:val="single" w:sz="4" w:space="0" w:color="auto"/>
              <w:bottom w:val="single" w:sz="4" w:space="0" w:color="auto"/>
              <w:right w:val="single" w:sz="4" w:space="0" w:color="auto"/>
            </w:tcBorders>
            <w:shd w:val="clear" w:color="auto" w:fill="auto"/>
            <w:vAlign w:val="center"/>
          </w:tcPr>
          <w:p w14:paraId="28FE5609" w14:textId="3FF33588"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44</w:t>
            </w:r>
          </w:p>
        </w:tc>
        <w:tc>
          <w:tcPr>
            <w:tcW w:w="1260" w:type="dxa"/>
          </w:tcPr>
          <w:p w14:paraId="40375310"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257A64B5"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637629B3"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438E02C" w14:textId="77777777" w:rsidTr="00E328A4">
        <w:tc>
          <w:tcPr>
            <w:tcW w:w="1157" w:type="dxa"/>
          </w:tcPr>
          <w:p w14:paraId="4BA88F97"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-48</w:t>
            </w:r>
          </w:p>
        </w:tc>
        <w:tc>
          <w:tcPr>
            <w:tcW w:w="1356" w:type="dxa"/>
          </w:tcPr>
          <w:p w14:paraId="1C996E7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350" w:type="dxa"/>
          </w:tcPr>
          <w:p w14:paraId="452ED60B" w14:textId="603A68D6"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Pan</w:t>
            </w:r>
          </w:p>
        </w:tc>
        <w:tc>
          <w:tcPr>
            <w:tcW w:w="1260" w:type="dxa"/>
            <w:tcBorders>
              <w:top w:val="nil"/>
              <w:left w:val="single" w:sz="4" w:space="0" w:color="auto"/>
              <w:bottom w:val="single" w:sz="4" w:space="0" w:color="auto"/>
              <w:right w:val="single" w:sz="4" w:space="0" w:color="auto"/>
            </w:tcBorders>
            <w:shd w:val="clear" w:color="auto" w:fill="auto"/>
            <w:vAlign w:val="center"/>
          </w:tcPr>
          <w:p w14:paraId="30D63A8A" w14:textId="466EBA93"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45</w:t>
            </w:r>
          </w:p>
        </w:tc>
        <w:tc>
          <w:tcPr>
            <w:tcW w:w="1260" w:type="dxa"/>
          </w:tcPr>
          <w:p w14:paraId="2590921B"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641E4B6"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8EFD7DC" w14:textId="77777777" w:rsidR="00B3655F" w:rsidRPr="0054417E" w:rsidRDefault="00B3655F" w:rsidP="00B3655F">
            <w:pPr>
              <w:bidi/>
              <w:jc w:val="center"/>
              <w:rPr>
                <w:rFonts w:ascii="Times New Roman" w:hAnsi="Times New Roman" w:cs="B Nazanin"/>
                <w:sz w:val="20"/>
                <w:szCs w:val="20"/>
                <w:rtl/>
                <w:lang w:bidi="fa-IR"/>
              </w:rPr>
            </w:pPr>
          </w:p>
        </w:tc>
      </w:tr>
    </w:tbl>
    <w:p w14:paraId="0DA3F1A9" w14:textId="77777777" w:rsidR="00E328A4" w:rsidRDefault="00E328A4" w:rsidP="00E328A4">
      <w:pPr>
        <w:bidi/>
        <w:spacing w:after="0"/>
        <w:jc w:val="center"/>
        <w:rPr>
          <w:rFonts w:ascii="Times New Roman" w:hAnsi="Times New Roman" w:cs="B Nazanin"/>
          <w:b/>
          <w:bCs/>
          <w:sz w:val="20"/>
          <w:szCs w:val="20"/>
          <w:lang w:bidi="fa-IR"/>
        </w:rPr>
      </w:pPr>
    </w:p>
    <w:p w14:paraId="54FCDC3D" w14:textId="1EC68AF3" w:rsidR="00E328A4" w:rsidRPr="00A71618" w:rsidRDefault="00E328A4" w:rsidP="00E328A4">
      <w:pPr>
        <w:bidi/>
        <w:spacing w:after="0"/>
        <w:jc w:val="center"/>
        <w:rPr>
          <w:rFonts w:ascii="Times New Roman" w:hAnsi="Times New Roman" w:cs="B Nazanin"/>
          <w:b/>
          <w:bCs/>
          <w:sz w:val="20"/>
          <w:szCs w:val="20"/>
          <w:rtl/>
          <w:lang w:bidi="fa-IR"/>
        </w:rPr>
      </w:pPr>
      <w:r w:rsidRPr="00A71618">
        <w:rPr>
          <w:rFonts w:ascii="Times New Roman" w:hAnsi="Times New Roman" w:cs="B Nazanin" w:hint="cs"/>
          <w:b/>
          <w:bCs/>
          <w:sz w:val="20"/>
          <w:szCs w:val="20"/>
          <w:rtl/>
          <w:lang w:bidi="fa-IR"/>
        </w:rPr>
        <w:t>جدول (</w:t>
      </w:r>
      <w:r>
        <w:rPr>
          <w:rFonts w:ascii="Times New Roman" w:hAnsi="Times New Roman" w:cs="B Nazanin" w:hint="cs"/>
          <w:b/>
          <w:bCs/>
          <w:sz w:val="20"/>
          <w:szCs w:val="20"/>
          <w:rtl/>
          <w:lang w:bidi="fa-IR"/>
        </w:rPr>
        <w:t>3</w:t>
      </w:r>
      <w:r w:rsidRPr="00A71618">
        <w:rPr>
          <w:rFonts w:ascii="Times New Roman" w:hAnsi="Times New Roman" w:cs="B Nazanin" w:hint="cs"/>
          <w:b/>
          <w:bCs/>
          <w:sz w:val="20"/>
          <w:szCs w:val="20"/>
          <w:rtl/>
          <w:lang w:bidi="fa-IR"/>
        </w:rPr>
        <w:t xml:space="preserve">) نتیجه آنالیز سرندی نمونه اول تقسیم کننده </w:t>
      </w:r>
      <w:r>
        <w:rPr>
          <w:rFonts w:ascii="Times New Roman" w:hAnsi="Times New Roman" w:cs="B Nazanin" w:hint="cs"/>
          <w:b/>
          <w:bCs/>
          <w:sz w:val="20"/>
          <w:szCs w:val="20"/>
          <w:rtl/>
          <w:lang w:bidi="fa-IR"/>
        </w:rPr>
        <w:t>مجرایی</w:t>
      </w:r>
    </w:p>
    <w:tbl>
      <w:tblPr>
        <w:tblStyle w:val="TableGrid"/>
        <w:bidiVisual/>
        <w:tblW w:w="0" w:type="auto"/>
        <w:tblLook w:val="04A0" w:firstRow="1" w:lastRow="0" w:firstColumn="1" w:lastColumn="0" w:noHBand="0" w:noVBand="1"/>
      </w:tblPr>
      <w:tblGrid>
        <w:gridCol w:w="1157"/>
        <w:gridCol w:w="1356"/>
        <w:gridCol w:w="1350"/>
        <w:gridCol w:w="1260"/>
        <w:gridCol w:w="1260"/>
        <w:gridCol w:w="1440"/>
        <w:gridCol w:w="1527"/>
      </w:tblGrid>
      <w:tr w:rsidR="00E328A4" w:rsidRPr="0054417E" w14:paraId="7B78CF1C" w14:textId="77777777" w:rsidTr="001163CA">
        <w:tc>
          <w:tcPr>
            <w:tcW w:w="1157" w:type="dxa"/>
          </w:tcPr>
          <w:p w14:paraId="0399EB5A"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42E69158"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(مش)</w:t>
            </w:r>
          </w:p>
        </w:tc>
        <w:tc>
          <w:tcPr>
            <w:tcW w:w="1356" w:type="dxa"/>
          </w:tcPr>
          <w:p w14:paraId="2262B8E8"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405C7140"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350" w:type="dxa"/>
          </w:tcPr>
          <w:p w14:paraId="35717D57"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اندازه اسمی سرند</w:t>
            </w:r>
          </w:p>
          <w:p w14:paraId="5DE24B52"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260" w:type="dxa"/>
          </w:tcPr>
          <w:p w14:paraId="4D706506"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6BE08805"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گرم</w:t>
            </w:r>
            <w:r w:rsidRPr="0054417E">
              <w:rPr>
                <w:rFonts w:ascii="Times New Roman" w:hAnsi="Times New Roman" w:cs="B Nazanin"/>
                <w:sz w:val="20"/>
                <w:szCs w:val="20"/>
                <w:rtl/>
                <w:lang w:bidi="fa-IR"/>
              </w:rPr>
              <w:t>)</w:t>
            </w:r>
          </w:p>
        </w:tc>
        <w:tc>
          <w:tcPr>
            <w:tcW w:w="1260" w:type="dxa"/>
          </w:tcPr>
          <w:p w14:paraId="1FCF16CA"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66A9F74E"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درصد</w:t>
            </w:r>
            <w:r w:rsidRPr="0054417E">
              <w:rPr>
                <w:rFonts w:ascii="Times New Roman" w:hAnsi="Times New Roman" w:cs="B Nazanin"/>
                <w:sz w:val="20"/>
                <w:szCs w:val="20"/>
                <w:rtl/>
                <w:lang w:bidi="fa-IR"/>
              </w:rPr>
              <w:t>)</w:t>
            </w:r>
          </w:p>
        </w:tc>
        <w:tc>
          <w:tcPr>
            <w:tcW w:w="1440" w:type="dxa"/>
          </w:tcPr>
          <w:p w14:paraId="218166D2"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عبوری از سرند</w:t>
            </w:r>
          </w:p>
        </w:tc>
        <w:tc>
          <w:tcPr>
            <w:tcW w:w="1527" w:type="dxa"/>
          </w:tcPr>
          <w:p w14:paraId="7C5246F3"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مانده روی سرند</w:t>
            </w:r>
          </w:p>
        </w:tc>
      </w:tr>
      <w:tr w:rsidR="00B3655F" w:rsidRPr="0054417E" w14:paraId="5F4DA284" w14:textId="77777777" w:rsidTr="00E328A4">
        <w:tc>
          <w:tcPr>
            <w:tcW w:w="1157" w:type="dxa"/>
          </w:tcPr>
          <w:p w14:paraId="64AE68AB" w14:textId="77777777" w:rsidR="00B3655F" w:rsidRPr="0054417E" w:rsidRDefault="00B3655F" w:rsidP="00B3655F">
            <w:pPr>
              <w:bidi/>
              <w:jc w:val="center"/>
              <w:rPr>
                <w:rFonts w:ascii="Times New Roman" w:hAnsi="Times New Roman" w:cs="B Nazanin"/>
                <w:sz w:val="20"/>
                <w:szCs w:val="20"/>
                <w:lang w:bidi="fa-IR"/>
              </w:rPr>
            </w:pPr>
            <w:r>
              <w:rPr>
                <w:rFonts w:ascii="Times New Roman" w:hAnsi="Times New Roman" w:cs="B Nazanin"/>
                <w:sz w:val="20"/>
                <w:szCs w:val="20"/>
                <w:lang w:bidi="fa-IR"/>
              </w:rPr>
              <w:t>+3/8 inch</w:t>
            </w:r>
          </w:p>
        </w:tc>
        <w:tc>
          <w:tcPr>
            <w:tcW w:w="1356" w:type="dxa"/>
          </w:tcPr>
          <w:p w14:paraId="11F25FE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350" w:type="dxa"/>
          </w:tcPr>
          <w:p w14:paraId="1A571850" w14:textId="4098CA98"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C694A" w14:textId="76F6BCDB"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3</w:t>
            </w:r>
          </w:p>
        </w:tc>
        <w:tc>
          <w:tcPr>
            <w:tcW w:w="1260" w:type="dxa"/>
          </w:tcPr>
          <w:p w14:paraId="00700684"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64B6A621"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4E103853"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1C643DD4" w14:textId="77777777" w:rsidTr="00E328A4">
        <w:tc>
          <w:tcPr>
            <w:tcW w:w="1157" w:type="dxa"/>
          </w:tcPr>
          <w:p w14:paraId="40607E0A"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-3/8 inch+3</w:t>
            </w:r>
          </w:p>
        </w:tc>
        <w:tc>
          <w:tcPr>
            <w:tcW w:w="1356" w:type="dxa"/>
          </w:tcPr>
          <w:p w14:paraId="50D0288A"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-9510+6730</w:t>
            </w:r>
          </w:p>
        </w:tc>
        <w:tc>
          <w:tcPr>
            <w:tcW w:w="1350" w:type="dxa"/>
          </w:tcPr>
          <w:p w14:paraId="5CB006FB" w14:textId="7D217B0E"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w:t>
            </w:r>
          </w:p>
        </w:tc>
        <w:tc>
          <w:tcPr>
            <w:tcW w:w="1260" w:type="dxa"/>
            <w:tcBorders>
              <w:top w:val="nil"/>
              <w:left w:val="single" w:sz="4" w:space="0" w:color="auto"/>
              <w:bottom w:val="single" w:sz="4" w:space="0" w:color="auto"/>
              <w:right w:val="single" w:sz="4" w:space="0" w:color="auto"/>
            </w:tcBorders>
            <w:shd w:val="clear" w:color="auto" w:fill="auto"/>
            <w:vAlign w:val="center"/>
          </w:tcPr>
          <w:p w14:paraId="6808A4A5" w14:textId="1AC545E6"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w:t>
            </w:r>
          </w:p>
        </w:tc>
        <w:tc>
          <w:tcPr>
            <w:tcW w:w="1260" w:type="dxa"/>
          </w:tcPr>
          <w:p w14:paraId="2EA14980"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7C8D7B21"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5AB993B4"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F2341D3" w14:textId="77777777" w:rsidTr="00E328A4">
        <w:tc>
          <w:tcPr>
            <w:tcW w:w="1157" w:type="dxa"/>
          </w:tcPr>
          <w:p w14:paraId="4CA4B4E6"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-3+4</w:t>
            </w:r>
          </w:p>
        </w:tc>
        <w:tc>
          <w:tcPr>
            <w:tcW w:w="1356" w:type="dxa"/>
          </w:tcPr>
          <w:p w14:paraId="65BCAEF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-6730+4760</w:t>
            </w:r>
          </w:p>
        </w:tc>
        <w:tc>
          <w:tcPr>
            <w:tcW w:w="1350" w:type="dxa"/>
          </w:tcPr>
          <w:p w14:paraId="1290807D" w14:textId="6A2EA785"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C9DF794" w14:textId="2246AF79"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5</w:t>
            </w:r>
          </w:p>
        </w:tc>
        <w:tc>
          <w:tcPr>
            <w:tcW w:w="1260" w:type="dxa"/>
          </w:tcPr>
          <w:p w14:paraId="632FBD22"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977AF6C"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3F91958E"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57CE285F" w14:textId="77777777" w:rsidTr="00E328A4">
        <w:tc>
          <w:tcPr>
            <w:tcW w:w="1157" w:type="dxa"/>
          </w:tcPr>
          <w:p w14:paraId="16A1224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-4+6</w:t>
            </w:r>
          </w:p>
        </w:tc>
        <w:tc>
          <w:tcPr>
            <w:tcW w:w="1356" w:type="dxa"/>
          </w:tcPr>
          <w:p w14:paraId="3EADDE55"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-4760+3360</w:t>
            </w:r>
          </w:p>
        </w:tc>
        <w:tc>
          <w:tcPr>
            <w:tcW w:w="1350" w:type="dxa"/>
          </w:tcPr>
          <w:p w14:paraId="2F372E1C" w14:textId="40C20739"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2F0A9BB" w14:textId="356FDBAA"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7</w:t>
            </w:r>
          </w:p>
        </w:tc>
        <w:tc>
          <w:tcPr>
            <w:tcW w:w="1260" w:type="dxa"/>
          </w:tcPr>
          <w:p w14:paraId="15AC68AB"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123813CF"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C5C9BB5"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7A193D8F" w14:textId="77777777" w:rsidTr="00E328A4">
        <w:tc>
          <w:tcPr>
            <w:tcW w:w="1157" w:type="dxa"/>
          </w:tcPr>
          <w:p w14:paraId="1AEFB881"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-6+8</w:t>
            </w:r>
          </w:p>
        </w:tc>
        <w:tc>
          <w:tcPr>
            <w:tcW w:w="1356" w:type="dxa"/>
          </w:tcPr>
          <w:p w14:paraId="7985E73B"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-3360+2380</w:t>
            </w:r>
          </w:p>
        </w:tc>
        <w:tc>
          <w:tcPr>
            <w:tcW w:w="1350" w:type="dxa"/>
          </w:tcPr>
          <w:p w14:paraId="2104AF62" w14:textId="7007F69B"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BC8FA46" w14:textId="08C68C92"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12</w:t>
            </w:r>
          </w:p>
        </w:tc>
        <w:tc>
          <w:tcPr>
            <w:tcW w:w="1260" w:type="dxa"/>
          </w:tcPr>
          <w:p w14:paraId="783627B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09DB074"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4C87356C"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28B1A2A" w14:textId="77777777" w:rsidTr="00E328A4">
        <w:tc>
          <w:tcPr>
            <w:tcW w:w="1157" w:type="dxa"/>
          </w:tcPr>
          <w:p w14:paraId="355B822C"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-8+10</w:t>
            </w:r>
          </w:p>
        </w:tc>
        <w:tc>
          <w:tcPr>
            <w:tcW w:w="1356" w:type="dxa"/>
          </w:tcPr>
          <w:p w14:paraId="129DA921"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-2380+1680</w:t>
            </w:r>
          </w:p>
        </w:tc>
        <w:tc>
          <w:tcPr>
            <w:tcW w:w="1350" w:type="dxa"/>
          </w:tcPr>
          <w:p w14:paraId="456E13FB" w14:textId="3656C746"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2B01587B" w14:textId="6C3FDE49"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17</w:t>
            </w:r>
          </w:p>
        </w:tc>
        <w:tc>
          <w:tcPr>
            <w:tcW w:w="1260" w:type="dxa"/>
          </w:tcPr>
          <w:p w14:paraId="6DAC276B"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07131AE"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18B92CA"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0EADBCD" w14:textId="77777777" w:rsidTr="00E328A4">
        <w:tc>
          <w:tcPr>
            <w:tcW w:w="1157" w:type="dxa"/>
          </w:tcPr>
          <w:p w14:paraId="1D7786E1"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-10+14</w:t>
            </w:r>
          </w:p>
        </w:tc>
        <w:tc>
          <w:tcPr>
            <w:tcW w:w="1356" w:type="dxa"/>
          </w:tcPr>
          <w:p w14:paraId="0D7E17C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-1680+1190</w:t>
            </w:r>
          </w:p>
        </w:tc>
        <w:tc>
          <w:tcPr>
            <w:tcW w:w="1350" w:type="dxa"/>
          </w:tcPr>
          <w:p w14:paraId="3962172D" w14:textId="19F12C20"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w:t>
            </w:r>
          </w:p>
        </w:tc>
        <w:tc>
          <w:tcPr>
            <w:tcW w:w="1260" w:type="dxa"/>
            <w:tcBorders>
              <w:top w:val="nil"/>
              <w:left w:val="single" w:sz="4" w:space="0" w:color="auto"/>
              <w:bottom w:val="single" w:sz="4" w:space="0" w:color="auto"/>
              <w:right w:val="single" w:sz="4" w:space="0" w:color="auto"/>
            </w:tcBorders>
            <w:shd w:val="clear" w:color="auto" w:fill="auto"/>
            <w:vAlign w:val="center"/>
          </w:tcPr>
          <w:p w14:paraId="031FE332" w14:textId="123548C6"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16</w:t>
            </w:r>
          </w:p>
        </w:tc>
        <w:tc>
          <w:tcPr>
            <w:tcW w:w="1260" w:type="dxa"/>
          </w:tcPr>
          <w:p w14:paraId="795B95AE"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498A2DF9"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55127A4E"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7059B7BC" w14:textId="77777777" w:rsidTr="00E328A4">
        <w:tc>
          <w:tcPr>
            <w:tcW w:w="1157" w:type="dxa"/>
          </w:tcPr>
          <w:p w14:paraId="0CFF1CAB"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-14+20</w:t>
            </w:r>
          </w:p>
        </w:tc>
        <w:tc>
          <w:tcPr>
            <w:tcW w:w="1356" w:type="dxa"/>
          </w:tcPr>
          <w:p w14:paraId="31FB93C1"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-1190+841</w:t>
            </w:r>
          </w:p>
        </w:tc>
        <w:tc>
          <w:tcPr>
            <w:tcW w:w="1350" w:type="dxa"/>
          </w:tcPr>
          <w:p w14:paraId="1B601F78" w14:textId="4B340E10"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w:t>
            </w:r>
          </w:p>
        </w:tc>
        <w:tc>
          <w:tcPr>
            <w:tcW w:w="1260" w:type="dxa"/>
            <w:tcBorders>
              <w:top w:val="nil"/>
              <w:left w:val="single" w:sz="4" w:space="0" w:color="auto"/>
              <w:bottom w:val="single" w:sz="4" w:space="0" w:color="auto"/>
              <w:right w:val="single" w:sz="4" w:space="0" w:color="auto"/>
            </w:tcBorders>
            <w:shd w:val="clear" w:color="auto" w:fill="auto"/>
            <w:vAlign w:val="center"/>
          </w:tcPr>
          <w:p w14:paraId="51A3F597" w14:textId="1BD2CF69"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15</w:t>
            </w:r>
          </w:p>
        </w:tc>
        <w:tc>
          <w:tcPr>
            <w:tcW w:w="1260" w:type="dxa"/>
          </w:tcPr>
          <w:p w14:paraId="1A118823"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2DA057DF"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7B57BF7A"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2F1BFE9E" w14:textId="77777777" w:rsidTr="00E328A4">
        <w:tc>
          <w:tcPr>
            <w:tcW w:w="1157" w:type="dxa"/>
          </w:tcPr>
          <w:p w14:paraId="3CEA906C"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-20+28</w:t>
            </w:r>
          </w:p>
        </w:tc>
        <w:tc>
          <w:tcPr>
            <w:tcW w:w="1356" w:type="dxa"/>
          </w:tcPr>
          <w:p w14:paraId="0DB35315"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-841+595</w:t>
            </w:r>
          </w:p>
        </w:tc>
        <w:tc>
          <w:tcPr>
            <w:tcW w:w="1350" w:type="dxa"/>
          </w:tcPr>
          <w:p w14:paraId="338709EC" w14:textId="1F4A38D3"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w:t>
            </w:r>
          </w:p>
        </w:tc>
        <w:tc>
          <w:tcPr>
            <w:tcW w:w="1260" w:type="dxa"/>
            <w:tcBorders>
              <w:top w:val="nil"/>
              <w:left w:val="single" w:sz="4" w:space="0" w:color="auto"/>
              <w:bottom w:val="single" w:sz="4" w:space="0" w:color="auto"/>
              <w:right w:val="single" w:sz="4" w:space="0" w:color="auto"/>
            </w:tcBorders>
            <w:shd w:val="clear" w:color="auto" w:fill="auto"/>
            <w:vAlign w:val="center"/>
          </w:tcPr>
          <w:p w14:paraId="5E946C8A" w14:textId="3269530D"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33</w:t>
            </w:r>
          </w:p>
        </w:tc>
        <w:tc>
          <w:tcPr>
            <w:tcW w:w="1260" w:type="dxa"/>
          </w:tcPr>
          <w:p w14:paraId="7F14C0BF"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A335EB0"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7FC47727"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5ACCF05" w14:textId="77777777" w:rsidTr="00E328A4">
        <w:tc>
          <w:tcPr>
            <w:tcW w:w="1157" w:type="dxa"/>
          </w:tcPr>
          <w:p w14:paraId="6003B92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-28+35</w:t>
            </w:r>
          </w:p>
        </w:tc>
        <w:tc>
          <w:tcPr>
            <w:tcW w:w="1356" w:type="dxa"/>
          </w:tcPr>
          <w:p w14:paraId="09E3117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-595+420</w:t>
            </w:r>
          </w:p>
        </w:tc>
        <w:tc>
          <w:tcPr>
            <w:tcW w:w="1350" w:type="dxa"/>
          </w:tcPr>
          <w:p w14:paraId="6722E012" w14:textId="362BA0AD"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w:t>
            </w:r>
          </w:p>
        </w:tc>
        <w:tc>
          <w:tcPr>
            <w:tcW w:w="1260" w:type="dxa"/>
            <w:tcBorders>
              <w:top w:val="nil"/>
              <w:left w:val="single" w:sz="4" w:space="0" w:color="auto"/>
              <w:bottom w:val="single" w:sz="4" w:space="0" w:color="auto"/>
              <w:right w:val="single" w:sz="4" w:space="0" w:color="auto"/>
            </w:tcBorders>
            <w:shd w:val="clear" w:color="auto" w:fill="auto"/>
            <w:vAlign w:val="center"/>
          </w:tcPr>
          <w:p w14:paraId="3FFAEF73" w14:textId="19A76FBA"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40</w:t>
            </w:r>
          </w:p>
        </w:tc>
        <w:tc>
          <w:tcPr>
            <w:tcW w:w="1260" w:type="dxa"/>
          </w:tcPr>
          <w:p w14:paraId="18C0F19C"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D01B78D"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5EB79D0"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0FCE6A43" w14:textId="77777777" w:rsidTr="00E328A4">
        <w:tc>
          <w:tcPr>
            <w:tcW w:w="1157" w:type="dxa"/>
          </w:tcPr>
          <w:p w14:paraId="418EBDF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-35+48</w:t>
            </w:r>
          </w:p>
        </w:tc>
        <w:tc>
          <w:tcPr>
            <w:tcW w:w="1356" w:type="dxa"/>
          </w:tcPr>
          <w:p w14:paraId="1C1AB40E"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-420+297</w:t>
            </w:r>
          </w:p>
        </w:tc>
        <w:tc>
          <w:tcPr>
            <w:tcW w:w="1350" w:type="dxa"/>
          </w:tcPr>
          <w:p w14:paraId="477A3236" w14:textId="52C8F03C"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260" w:type="dxa"/>
            <w:tcBorders>
              <w:top w:val="nil"/>
              <w:left w:val="single" w:sz="4" w:space="0" w:color="auto"/>
              <w:bottom w:val="single" w:sz="4" w:space="0" w:color="auto"/>
              <w:right w:val="single" w:sz="4" w:space="0" w:color="auto"/>
            </w:tcBorders>
            <w:shd w:val="clear" w:color="auto" w:fill="auto"/>
            <w:vAlign w:val="center"/>
          </w:tcPr>
          <w:p w14:paraId="35E51324" w14:textId="7409BA3B"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48</w:t>
            </w:r>
          </w:p>
        </w:tc>
        <w:tc>
          <w:tcPr>
            <w:tcW w:w="1260" w:type="dxa"/>
          </w:tcPr>
          <w:p w14:paraId="301C1788"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40BF92E0"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0726662"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2039837" w14:textId="77777777" w:rsidTr="00E328A4">
        <w:tc>
          <w:tcPr>
            <w:tcW w:w="1157" w:type="dxa"/>
          </w:tcPr>
          <w:p w14:paraId="7CCF49B4"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-48</w:t>
            </w:r>
          </w:p>
        </w:tc>
        <w:tc>
          <w:tcPr>
            <w:tcW w:w="1356" w:type="dxa"/>
          </w:tcPr>
          <w:p w14:paraId="374B7587"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350" w:type="dxa"/>
          </w:tcPr>
          <w:p w14:paraId="64E88EB0" w14:textId="01B5162D"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Pan</w:t>
            </w:r>
          </w:p>
        </w:tc>
        <w:tc>
          <w:tcPr>
            <w:tcW w:w="1260" w:type="dxa"/>
            <w:tcBorders>
              <w:top w:val="nil"/>
              <w:left w:val="single" w:sz="4" w:space="0" w:color="auto"/>
              <w:bottom w:val="single" w:sz="4" w:space="0" w:color="auto"/>
              <w:right w:val="single" w:sz="4" w:space="0" w:color="auto"/>
            </w:tcBorders>
            <w:shd w:val="clear" w:color="auto" w:fill="auto"/>
            <w:vAlign w:val="center"/>
          </w:tcPr>
          <w:p w14:paraId="48B6DD30" w14:textId="7B98F147"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50</w:t>
            </w:r>
          </w:p>
        </w:tc>
        <w:tc>
          <w:tcPr>
            <w:tcW w:w="1260" w:type="dxa"/>
          </w:tcPr>
          <w:p w14:paraId="2A505FD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6878A58C"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7773D6C7" w14:textId="77777777" w:rsidR="00B3655F" w:rsidRPr="0054417E" w:rsidRDefault="00B3655F" w:rsidP="00B3655F">
            <w:pPr>
              <w:bidi/>
              <w:jc w:val="center"/>
              <w:rPr>
                <w:rFonts w:ascii="Times New Roman" w:hAnsi="Times New Roman" w:cs="B Nazanin"/>
                <w:sz w:val="20"/>
                <w:szCs w:val="20"/>
                <w:rtl/>
                <w:lang w:bidi="fa-IR"/>
              </w:rPr>
            </w:pPr>
          </w:p>
        </w:tc>
      </w:tr>
    </w:tbl>
    <w:p w14:paraId="2DEE9C80" w14:textId="77777777" w:rsidR="00E328A4" w:rsidRDefault="00E328A4" w:rsidP="00E328A4">
      <w:pPr>
        <w:bidi/>
        <w:spacing w:after="0"/>
        <w:jc w:val="center"/>
        <w:rPr>
          <w:rFonts w:ascii="Times New Roman" w:hAnsi="Times New Roman" w:cs="B Nazanin"/>
          <w:b/>
          <w:bCs/>
          <w:sz w:val="20"/>
          <w:szCs w:val="20"/>
          <w:lang w:bidi="fa-IR"/>
        </w:rPr>
      </w:pPr>
    </w:p>
    <w:p w14:paraId="4EF33CA3" w14:textId="619B8600" w:rsidR="00E328A4" w:rsidRPr="00A71618" w:rsidRDefault="00E328A4" w:rsidP="00E328A4">
      <w:pPr>
        <w:bidi/>
        <w:spacing w:after="0"/>
        <w:jc w:val="center"/>
        <w:rPr>
          <w:rFonts w:ascii="Times New Roman" w:hAnsi="Times New Roman" w:cs="B Nazanin"/>
          <w:b/>
          <w:bCs/>
          <w:sz w:val="20"/>
          <w:szCs w:val="20"/>
          <w:rtl/>
          <w:lang w:bidi="fa-IR"/>
        </w:rPr>
      </w:pPr>
      <w:r w:rsidRPr="00A71618">
        <w:rPr>
          <w:rFonts w:ascii="Times New Roman" w:hAnsi="Times New Roman" w:cs="B Nazanin" w:hint="cs"/>
          <w:b/>
          <w:bCs/>
          <w:sz w:val="20"/>
          <w:szCs w:val="20"/>
          <w:rtl/>
          <w:lang w:bidi="fa-IR"/>
        </w:rPr>
        <w:t>جدول (</w:t>
      </w:r>
      <w:r>
        <w:rPr>
          <w:rFonts w:ascii="Times New Roman" w:hAnsi="Times New Roman" w:cs="B Nazanin" w:hint="cs"/>
          <w:b/>
          <w:bCs/>
          <w:sz w:val="20"/>
          <w:szCs w:val="20"/>
          <w:rtl/>
          <w:lang w:bidi="fa-IR"/>
        </w:rPr>
        <w:t>4</w:t>
      </w:r>
      <w:r w:rsidRPr="00A71618">
        <w:rPr>
          <w:rFonts w:ascii="Times New Roman" w:hAnsi="Times New Roman" w:cs="B Nazanin" w:hint="cs"/>
          <w:b/>
          <w:bCs/>
          <w:sz w:val="20"/>
          <w:szCs w:val="20"/>
          <w:rtl/>
          <w:lang w:bidi="fa-IR"/>
        </w:rPr>
        <w:t xml:space="preserve">) نتیجه آنالیز سرندی نمونه </w:t>
      </w:r>
      <w:r>
        <w:rPr>
          <w:rFonts w:ascii="Times New Roman" w:hAnsi="Times New Roman" w:cs="B Nazanin" w:hint="cs"/>
          <w:b/>
          <w:bCs/>
          <w:sz w:val="20"/>
          <w:szCs w:val="20"/>
          <w:rtl/>
          <w:lang w:bidi="fa-IR"/>
        </w:rPr>
        <w:t>دوم</w:t>
      </w:r>
      <w:r w:rsidRPr="00A71618">
        <w:rPr>
          <w:rFonts w:ascii="Times New Roman" w:hAnsi="Times New Roman" w:cs="B Nazanin" w:hint="cs"/>
          <w:b/>
          <w:bCs/>
          <w:sz w:val="20"/>
          <w:szCs w:val="20"/>
          <w:rtl/>
          <w:lang w:bidi="fa-IR"/>
        </w:rPr>
        <w:t xml:space="preserve"> تقسیم کننده </w:t>
      </w:r>
      <w:r>
        <w:rPr>
          <w:rFonts w:ascii="Times New Roman" w:hAnsi="Times New Roman" w:cs="B Nazanin" w:hint="cs"/>
          <w:b/>
          <w:bCs/>
          <w:sz w:val="20"/>
          <w:szCs w:val="20"/>
          <w:rtl/>
          <w:lang w:bidi="fa-IR"/>
        </w:rPr>
        <w:t>مجرایی</w:t>
      </w:r>
    </w:p>
    <w:tbl>
      <w:tblPr>
        <w:tblStyle w:val="TableGrid"/>
        <w:bidiVisual/>
        <w:tblW w:w="0" w:type="auto"/>
        <w:tblLook w:val="04A0" w:firstRow="1" w:lastRow="0" w:firstColumn="1" w:lastColumn="0" w:noHBand="0" w:noVBand="1"/>
      </w:tblPr>
      <w:tblGrid>
        <w:gridCol w:w="1157"/>
        <w:gridCol w:w="1356"/>
        <w:gridCol w:w="1350"/>
        <w:gridCol w:w="1260"/>
        <w:gridCol w:w="1260"/>
        <w:gridCol w:w="1440"/>
        <w:gridCol w:w="1527"/>
      </w:tblGrid>
      <w:tr w:rsidR="00E328A4" w:rsidRPr="0054417E" w14:paraId="5A011F17" w14:textId="77777777" w:rsidTr="001163CA">
        <w:tc>
          <w:tcPr>
            <w:tcW w:w="1157" w:type="dxa"/>
          </w:tcPr>
          <w:p w14:paraId="646A1E11"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56105EBF"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(مش)</w:t>
            </w:r>
          </w:p>
        </w:tc>
        <w:tc>
          <w:tcPr>
            <w:tcW w:w="1356" w:type="dxa"/>
          </w:tcPr>
          <w:p w14:paraId="4D0FA6CB"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محدوده ابعادی</w:t>
            </w:r>
          </w:p>
          <w:p w14:paraId="6C7E98AE"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350" w:type="dxa"/>
          </w:tcPr>
          <w:p w14:paraId="4FB42A5F"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اندازه اسمی سرند</w:t>
            </w:r>
          </w:p>
          <w:p w14:paraId="4DCA4C5D"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(میکرون)</w:t>
            </w:r>
          </w:p>
        </w:tc>
        <w:tc>
          <w:tcPr>
            <w:tcW w:w="1260" w:type="dxa"/>
          </w:tcPr>
          <w:p w14:paraId="64E05B0F"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0E122F09"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گرم</w:t>
            </w:r>
            <w:r w:rsidRPr="0054417E">
              <w:rPr>
                <w:rFonts w:ascii="Times New Roman" w:hAnsi="Times New Roman" w:cs="B Nazanin"/>
                <w:sz w:val="20"/>
                <w:szCs w:val="20"/>
                <w:rtl/>
                <w:lang w:bidi="fa-IR"/>
              </w:rPr>
              <w:t>)</w:t>
            </w:r>
          </w:p>
        </w:tc>
        <w:tc>
          <w:tcPr>
            <w:tcW w:w="1260" w:type="dxa"/>
          </w:tcPr>
          <w:p w14:paraId="6AA324EA"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مانده روی سرند</w:t>
            </w:r>
          </w:p>
          <w:p w14:paraId="0FCC0B23"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sz w:val="20"/>
                <w:szCs w:val="20"/>
                <w:rtl/>
                <w:lang w:bidi="fa-IR"/>
              </w:rPr>
              <w:t>(</w:t>
            </w:r>
            <w:r w:rsidRPr="0054417E">
              <w:rPr>
                <w:rFonts w:ascii="Times New Roman" w:hAnsi="Times New Roman" w:cs="B Nazanin" w:hint="cs"/>
                <w:sz w:val="20"/>
                <w:szCs w:val="20"/>
                <w:rtl/>
                <w:lang w:bidi="fa-IR"/>
              </w:rPr>
              <w:t>درصد</w:t>
            </w:r>
            <w:r w:rsidRPr="0054417E">
              <w:rPr>
                <w:rFonts w:ascii="Times New Roman" w:hAnsi="Times New Roman" w:cs="B Nazanin"/>
                <w:sz w:val="20"/>
                <w:szCs w:val="20"/>
                <w:rtl/>
                <w:lang w:bidi="fa-IR"/>
              </w:rPr>
              <w:t>)</w:t>
            </w:r>
          </w:p>
        </w:tc>
        <w:tc>
          <w:tcPr>
            <w:tcW w:w="1440" w:type="dxa"/>
          </w:tcPr>
          <w:p w14:paraId="21D4074C"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عبوری از سرند</w:t>
            </w:r>
          </w:p>
        </w:tc>
        <w:tc>
          <w:tcPr>
            <w:tcW w:w="1527" w:type="dxa"/>
          </w:tcPr>
          <w:p w14:paraId="5E28B052" w14:textId="77777777" w:rsidR="00E328A4" w:rsidRPr="0054417E" w:rsidRDefault="00E328A4" w:rsidP="001163CA">
            <w:pPr>
              <w:bidi/>
              <w:jc w:val="center"/>
              <w:rPr>
                <w:rFonts w:ascii="Times New Roman" w:hAnsi="Times New Roman" w:cs="B Nazanin"/>
                <w:sz w:val="20"/>
                <w:szCs w:val="20"/>
                <w:rtl/>
                <w:lang w:bidi="fa-IR"/>
              </w:rPr>
            </w:pPr>
            <w:r w:rsidRPr="0054417E">
              <w:rPr>
                <w:rFonts w:ascii="Times New Roman" w:hAnsi="Times New Roman" w:cs="B Nazanin" w:hint="cs"/>
                <w:sz w:val="20"/>
                <w:szCs w:val="20"/>
                <w:rtl/>
                <w:lang w:bidi="fa-IR"/>
              </w:rPr>
              <w:t>درصد تجمعی مانده روی سرند</w:t>
            </w:r>
          </w:p>
        </w:tc>
      </w:tr>
      <w:tr w:rsidR="00B3655F" w:rsidRPr="0054417E" w14:paraId="6A33A8ED" w14:textId="77777777" w:rsidTr="00E328A4">
        <w:tc>
          <w:tcPr>
            <w:tcW w:w="1157" w:type="dxa"/>
          </w:tcPr>
          <w:p w14:paraId="7812A55F" w14:textId="77777777" w:rsidR="00B3655F" w:rsidRPr="0054417E" w:rsidRDefault="00B3655F" w:rsidP="00B3655F">
            <w:pPr>
              <w:bidi/>
              <w:jc w:val="center"/>
              <w:rPr>
                <w:rFonts w:ascii="Times New Roman" w:hAnsi="Times New Roman" w:cs="B Nazanin"/>
                <w:sz w:val="20"/>
                <w:szCs w:val="20"/>
                <w:lang w:bidi="fa-IR"/>
              </w:rPr>
            </w:pPr>
            <w:r>
              <w:rPr>
                <w:rFonts w:ascii="Times New Roman" w:hAnsi="Times New Roman" w:cs="B Nazanin"/>
                <w:sz w:val="20"/>
                <w:szCs w:val="20"/>
                <w:lang w:bidi="fa-IR"/>
              </w:rPr>
              <w:t>+3/8 inch</w:t>
            </w:r>
          </w:p>
        </w:tc>
        <w:tc>
          <w:tcPr>
            <w:tcW w:w="1356" w:type="dxa"/>
          </w:tcPr>
          <w:p w14:paraId="7E5F1C8D"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350" w:type="dxa"/>
          </w:tcPr>
          <w:p w14:paraId="21D754EC" w14:textId="02A20375"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E19369" w14:textId="547A58EC"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0.5</w:t>
            </w:r>
          </w:p>
        </w:tc>
        <w:tc>
          <w:tcPr>
            <w:tcW w:w="1260" w:type="dxa"/>
          </w:tcPr>
          <w:p w14:paraId="54E10D64"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8CBA4E5"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781D0CB"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27BC8820" w14:textId="77777777" w:rsidTr="00E328A4">
        <w:tc>
          <w:tcPr>
            <w:tcW w:w="1157" w:type="dxa"/>
          </w:tcPr>
          <w:p w14:paraId="5AE47A3E"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-3/8 inch+3</w:t>
            </w:r>
          </w:p>
        </w:tc>
        <w:tc>
          <w:tcPr>
            <w:tcW w:w="1356" w:type="dxa"/>
          </w:tcPr>
          <w:p w14:paraId="0A3276D1"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-9510+6730</w:t>
            </w:r>
          </w:p>
        </w:tc>
        <w:tc>
          <w:tcPr>
            <w:tcW w:w="1350" w:type="dxa"/>
          </w:tcPr>
          <w:p w14:paraId="4D04DEAE" w14:textId="5B4FE4E2"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w:t>
            </w:r>
          </w:p>
        </w:tc>
        <w:tc>
          <w:tcPr>
            <w:tcW w:w="1260" w:type="dxa"/>
            <w:tcBorders>
              <w:top w:val="nil"/>
              <w:left w:val="single" w:sz="4" w:space="0" w:color="auto"/>
              <w:bottom w:val="single" w:sz="4" w:space="0" w:color="auto"/>
              <w:right w:val="single" w:sz="4" w:space="0" w:color="auto"/>
            </w:tcBorders>
            <w:shd w:val="clear" w:color="auto" w:fill="auto"/>
            <w:vAlign w:val="center"/>
          </w:tcPr>
          <w:p w14:paraId="4EDFA03D" w14:textId="740B7E3C"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2</w:t>
            </w:r>
          </w:p>
        </w:tc>
        <w:tc>
          <w:tcPr>
            <w:tcW w:w="1260" w:type="dxa"/>
          </w:tcPr>
          <w:p w14:paraId="741314A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1B0B67D7"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F9B669E"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2744012B" w14:textId="77777777" w:rsidTr="00E328A4">
        <w:tc>
          <w:tcPr>
            <w:tcW w:w="1157" w:type="dxa"/>
          </w:tcPr>
          <w:p w14:paraId="06BF0D7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-3+4</w:t>
            </w:r>
          </w:p>
        </w:tc>
        <w:tc>
          <w:tcPr>
            <w:tcW w:w="1356" w:type="dxa"/>
          </w:tcPr>
          <w:p w14:paraId="6A745FE6"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-6730+4760</w:t>
            </w:r>
          </w:p>
        </w:tc>
        <w:tc>
          <w:tcPr>
            <w:tcW w:w="1350" w:type="dxa"/>
          </w:tcPr>
          <w:p w14:paraId="0D8FFA50" w14:textId="36B447F1"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678276EC" w14:textId="4DE4671D"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7</w:t>
            </w:r>
          </w:p>
        </w:tc>
        <w:tc>
          <w:tcPr>
            <w:tcW w:w="1260" w:type="dxa"/>
          </w:tcPr>
          <w:p w14:paraId="13192DDA"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4800D02C"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623F08DD"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27108519" w14:textId="77777777" w:rsidTr="00E328A4">
        <w:tc>
          <w:tcPr>
            <w:tcW w:w="1157" w:type="dxa"/>
          </w:tcPr>
          <w:p w14:paraId="76EDA44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-4+6</w:t>
            </w:r>
          </w:p>
        </w:tc>
        <w:tc>
          <w:tcPr>
            <w:tcW w:w="1356" w:type="dxa"/>
          </w:tcPr>
          <w:p w14:paraId="15C38FC9"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-4760+3360</w:t>
            </w:r>
          </w:p>
        </w:tc>
        <w:tc>
          <w:tcPr>
            <w:tcW w:w="1350" w:type="dxa"/>
          </w:tcPr>
          <w:p w14:paraId="0A6FC5CC" w14:textId="469FFB53"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D03EA4A" w14:textId="1D1FFF98"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15</w:t>
            </w:r>
          </w:p>
        </w:tc>
        <w:tc>
          <w:tcPr>
            <w:tcW w:w="1260" w:type="dxa"/>
          </w:tcPr>
          <w:p w14:paraId="1A400827"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25858FF8"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FF0E1BB"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0B274304" w14:textId="77777777" w:rsidTr="00E328A4">
        <w:tc>
          <w:tcPr>
            <w:tcW w:w="1157" w:type="dxa"/>
          </w:tcPr>
          <w:p w14:paraId="3FCED27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-6+8</w:t>
            </w:r>
          </w:p>
        </w:tc>
        <w:tc>
          <w:tcPr>
            <w:tcW w:w="1356" w:type="dxa"/>
          </w:tcPr>
          <w:p w14:paraId="7C6D1CE2"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-3360+2380</w:t>
            </w:r>
          </w:p>
        </w:tc>
        <w:tc>
          <w:tcPr>
            <w:tcW w:w="1350" w:type="dxa"/>
          </w:tcPr>
          <w:p w14:paraId="00F9FB66" w14:textId="0BC9DB6E"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12E1DBF" w14:textId="7558FE61"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11</w:t>
            </w:r>
          </w:p>
        </w:tc>
        <w:tc>
          <w:tcPr>
            <w:tcW w:w="1260" w:type="dxa"/>
          </w:tcPr>
          <w:p w14:paraId="3137E9E0"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49141246"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220DEC19"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0D8C48FB" w14:textId="77777777" w:rsidTr="00E328A4">
        <w:tc>
          <w:tcPr>
            <w:tcW w:w="1157" w:type="dxa"/>
          </w:tcPr>
          <w:p w14:paraId="7C42B250"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-8+10</w:t>
            </w:r>
          </w:p>
        </w:tc>
        <w:tc>
          <w:tcPr>
            <w:tcW w:w="1356" w:type="dxa"/>
          </w:tcPr>
          <w:p w14:paraId="25BF9A4E"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-2380+1680</w:t>
            </w:r>
          </w:p>
        </w:tc>
        <w:tc>
          <w:tcPr>
            <w:tcW w:w="1350" w:type="dxa"/>
          </w:tcPr>
          <w:p w14:paraId="428F63E6" w14:textId="74C70F68"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w:t>
            </w:r>
          </w:p>
        </w:tc>
        <w:tc>
          <w:tcPr>
            <w:tcW w:w="1260" w:type="dxa"/>
            <w:tcBorders>
              <w:top w:val="nil"/>
              <w:left w:val="single" w:sz="4" w:space="0" w:color="auto"/>
              <w:bottom w:val="single" w:sz="4" w:space="0" w:color="auto"/>
              <w:right w:val="single" w:sz="4" w:space="0" w:color="auto"/>
            </w:tcBorders>
            <w:shd w:val="clear" w:color="auto" w:fill="auto"/>
            <w:vAlign w:val="center"/>
          </w:tcPr>
          <w:p w14:paraId="11F845ED" w14:textId="58F44790"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12</w:t>
            </w:r>
          </w:p>
        </w:tc>
        <w:tc>
          <w:tcPr>
            <w:tcW w:w="1260" w:type="dxa"/>
          </w:tcPr>
          <w:p w14:paraId="7C9F40A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47F4EC9"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22FE36E2"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631847DB" w14:textId="77777777" w:rsidTr="00E328A4">
        <w:tc>
          <w:tcPr>
            <w:tcW w:w="1157" w:type="dxa"/>
          </w:tcPr>
          <w:p w14:paraId="59D8869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-10+14</w:t>
            </w:r>
          </w:p>
        </w:tc>
        <w:tc>
          <w:tcPr>
            <w:tcW w:w="1356" w:type="dxa"/>
          </w:tcPr>
          <w:p w14:paraId="62B0650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-1680+1190</w:t>
            </w:r>
          </w:p>
        </w:tc>
        <w:tc>
          <w:tcPr>
            <w:tcW w:w="1350" w:type="dxa"/>
          </w:tcPr>
          <w:p w14:paraId="241FFE3B" w14:textId="063C4979"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w:t>
            </w:r>
          </w:p>
        </w:tc>
        <w:tc>
          <w:tcPr>
            <w:tcW w:w="1260" w:type="dxa"/>
            <w:tcBorders>
              <w:top w:val="nil"/>
              <w:left w:val="single" w:sz="4" w:space="0" w:color="auto"/>
              <w:bottom w:val="single" w:sz="4" w:space="0" w:color="auto"/>
              <w:right w:val="single" w:sz="4" w:space="0" w:color="auto"/>
            </w:tcBorders>
            <w:shd w:val="clear" w:color="auto" w:fill="auto"/>
            <w:vAlign w:val="center"/>
          </w:tcPr>
          <w:p w14:paraId="7A68E49D" w14:textId="3F82F075"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10</w:t>
            </w:r>
          </w:p>
        </w:tc>
        <w:tc>
          <w:tcPr>
            <w:tcW w:w="1260" w:type="dxa"/>
          </w:tcPr>
          <w:p w14:paraId="25174A4E"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98A6223"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CE39D5A"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0BEFC979" w14:textId="77777777" w:rsidTr="00E328A4">
        <w:tc>
          <w:tcPr>
            <w:tcW w:w="1157" w:type="dxa"/>
          </w:tcPr>
          <w:p w14:paraId="3589854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-14+20</w:t>
            </w:r>
          </w:p>
        </w:tc>
        <w:tc>
          <w:tcPr>
            <w:tcW w:w="1356" w:type="dxa"/>
          </w:tcPr>
          <w:p w14:paraId="77CBFEFD"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-1190+841</w:t>
            </w:r>
          </w:p>
        </w:tc>
        <w:tc>
          <w:tcPr>
            <w:tcW w:w="1350" w:type="dxa"/>
          </w:tcPr>
          <w:p w14:paraId="68022133" w14:textId="670F4728"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w:t>
            </w:r>
          </w:p>
        </w:tc>
        <w:tc>
          <w:tcPr>
            <w:tcW w:w="1260" w:type="dxa"/>
            <w:tcBorders>
              <w:top w:val="nil"/>
              <w:left w:val="single" w:sz="4" w:space="0" w:color="auto"/>
              <w:bottom w:val="single" w:sz="4" w:space="0" w:color="auto"/>
              <w:right w:val="single" w:sz="4" w:space="0" w:color="auto"/>
            </w:tcBorders>
            <w:shd w:val="clear" w:color="auto" w:fill="auto"/>
            <w:vAlign w:val="center"/>
          </w:tcPr>
          <w:p w14:paraId="34C093F2" w14:textId="5AA75BAF"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13</w:t>
            </w:r>
          </w:p>
        </w:tc>
        <w:tc>
          <w:tcPr>
            <w:tcW w:w="1260" w:type="dxa"/>
          </w:tcPr>
          <w:p w14:paraId="5AF86C66"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07637BD2"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E91D6F2"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F726419" w14:textId="77777777" w:rsidTr="00E328A4">
        <w:tc>
          <w:tcPr>
            <w:tcW w:w="1157" w:type="dxa"/>
          </w:tcPr>
          <w:p w14:paraId="0910EC5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-20+28</w:t>
            </w:r>
          </w:p>
        </w:tc>
        <w:tc>
          <w:tcPr>
            <w:tcW w:w="1356" w:type="dxa"/>
          </w:tcPr>
          <w:p w14:paraId="6947A716"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-841+595</w:t>
            </w:r>
          </w:p>
        </w:tc>
        <w:tc>
          <w:tcPr>
            <w:tcW w:w="1350" w:type="dxa"/>
          </w:tcPr>
          <w:p w14:paraId="7CE1DCE4" w14:textId="6DEAE5F1"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w:t>
            </w:r>
          </w:p>
        </w:tc>
        <w:tc>
          <w:tcPr>
            <w:tcW w:w="1260" w:type="dxa"/>
            <w:tcBorders>
              <w:top w:val="nil"/>
              <w:left w:val="single" w:sz="4" w:space="0" w:color="auto"/>
              <w:bottom w:val="single" w:sz="4" w:space="0" w:color="auto"/>
              <w:right w:val="single" w:sz="4" w:space="0" w:color="auto"/>
            </w:tcBorders>
            <w:shd w:val="clear" w:color="auto" w:fill="auto"/>
            <w:vAlign w:val="center"/>
          </w:tcPr>
          <w:p w14:paraId="7FE4183A" w14:textId="1B8B5F3E"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24.5</w:t>
            </w:r>
          </w:p>
        </w:tc>
        <w:tc>
          <w:tcPr>
            <w:tcW w:w="1260" w:type="dxa"/>
          </w:tcPr>
          <w:p w14:paraId="6C825D95"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604D085A"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6463BD7"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3EB770E4" w14:textId="77777777" w:rsidTr="00E328A4">
        <w:tc>
          <w:tcPr>
            <w:tcW w:w="1157" w:type="dxa"/>
          </w:tcPr>
          <w:p w14:paraId="7276E760"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-28+35</w:t>
            </w:r>
          </w:p>
        </w:tc>
        <w:tc>
          <w:tcPr>
            <w:tcW w:w="1356" w:type="dxa"/>
          </w:tcPr>
          <w:p w14:paraId="569734FA"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-595+420</w:t>
            </w:r>
          </w:p>
        </w:tc>
        <w:tc>
          <w:tcPr>
            <w:tcW w:w="1350" w:type="dxa"/>
          </w:tcPr>
          <w:p w14:paraId="01D83244" w14:textId="56B1D7C2"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w:t>
            </w:r>
          </w:p>
        </w:tc>
        <w:tc>
          <w:tcPr>
            <w:tcW w:w="1260" w:type="dxa"/>
            <w:tcBorders>
              <w:top w:val="nil"/>
              <w:left w:val="single" w:sz="4" w:space="0" w:color="auto"/>
              <w:bottom w:val="single" w:sz="4" w:space="0" w:color="auto"/>
              <w:right w:val="single" w:sz="4" w:space="0" w:color="auto"/>
            </w:tcBorders>
            <w:shd w:val="clear" w:color="auto" w:fill="auto"/>
            <w:vAlign w:val="center"/>
          </w:tcPr>
          <w:p w14:paraId="5E0D0D34" w14:textId="5E2ADA80"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49</w:t>
            </w:r>
          </w:p>
        </w:tc>
        <w:tc>
          <w:tcPr>
            <w:tcW w:w="1260" w:type="dxa"/>
          </w:tcPr>
          <w:p w14:paraId="35C06E1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324B5B6B"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0FFED82A"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4AA90C6D" w14:textId="77777777" w:rsidTr="00E328A4">
        <w:tc>
          <w:tcPr>
            <w:tcW w:w="1157" w:type="dxa"/>
          </w:tcPr>
          <w:p w14:paraId="1E72A60F"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-35+48</w:t>
            </w:r>
          </w:p>
        </w:tc>
        <w:tc>
          <w:tcPr>
            <w:tcW w:w="1356" w:type="dxa"/>
          </w:tcPr>
          <w:p w14:paraId="2F594F03"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-420+297</w:t>
            </w:r>
          </w:p>
        </w:tc>
        <w:tc>
          <w:tcPr>
            <w:tcW w:w="1350" w:type="dxa"/>
          </w:tcPr>
          <w:p w14:paraId="1038FD76" w14:textId="795698FB"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260" w:type="dxa"/>
            <w:tcBorders>
              <w:top w:val="nil"/>
              <w:left w:val="single" w:sz="4" w:space="0" w:color="auto"/>
              <w:bottom w:val="single" w:sz="4" w:space="0" w:color="auto"/>
              <w:right w:val="single" w:sz="4" w:space="0" w:color="auto"/>
            </w:tcBorders>
            <w:shd w:val="clear" w:color="auto" w:fill="auto"/>
            <w:vAlign w:val="center"/>
          </w:tcPr>
          <w:p w14:paraId="75604366" w14:textId="6D979046"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50</w:t>
            </w:r>
          </w:p>
        </w:tc>
        <w:tc>
          <w:tcPr>
            <w:tcW w:w="1260" w:type="dxa"/>
          </w:tcPr>
          <w:p w14:paraId="09068E5A"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B8FD48E"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37DA3ED4" w14:textId="77777777" w:rsidR="00B3655F" w:rsidRPr="0054417E" w:rsidRDefault="00B3655F" w:rsidP="00B3655F">
            <w:pPr>
              <w:bidi/>
              <w:jc w:val="center"/>
              <w:rPr>
                <w:rFonts w:ascii="Times New Roman" w:hAnsi="Times New Roman" w:cs="B Nazanin"/>
                <w:sz w:val="20"/>
                <w:szCs w:val="20"/>
                <w:rtl/>
                <w:lang w:bidi="fa-IR"/>
              </w:rPr>
            </w:pPr>
          </w:p>
        </w:tc>
      </w:tr>
      <w:tr w:rsidR="00B3655F" w:rsidRPr="0054417E" w14:paraId="685A180F" w14:textId="77777777" w:rsidTr="00E328A4">
        <w:tc>
          <w:tcPr>
            <w:tcW w:w="1157" w:type="dxa"/>
          </w:tcPr>
          <w:p w14:paraId="524EA164"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-48</w:t>
            </w:r>
          </w:p>
        </w:tc>
        <w:tc>
          <w:tcPr>
            <w:tcW w:w="1356" w:type="dxa"/>
          </w:tcPr>
          <w:p w14:paraId="2D925378" w14:textId="77777777"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-297</w:t>
            </w:r>
          </w:p>
        </w:tc>
        <w:tc>
          <w:tcPr>
            <w:tcW w:w="1350" w:type="dxa"/>
          </w:tcPr>
          <w:p w14:paraId="6198E9C6" w14:textId="0A37D889" w:rsidR="00B3655F" w:rsidRPr="0054417E" w:rsidRDefault="00B3655F" w:rsidP="00B3655F">
            <w:pPr>
              <w:bidi/>
              <w:jc w:val="center"/>
              <w:rPr>
                <w:rFonts w:ascii="Times New Roman" w:hAnsi="Times New Roman" w:cs="B Nazanin"/>
                <w:sz w:val="20"/>
                <w:szCs w:val="20"/>
                <w:rtl/>
                <w:lang w:bidi="fa-IR"/>
              </w:rPr>
            </w:pPr>
            <w:r>
              <w:rPr>
                <w:rFonts w:ascii="Times New Roman" w:hAnsi="Times New Roman" w:cs="B Nazanin"/>
                <w:sz w:val="20"/>
                <w:szCs w:val="20"/>
                <w:lang w:bidi="fa-IR"/>
              </w:rPr>
              <w:t>Pan</w:t>
            </w:r>
          </w:p>
        </w:tc>
        <w:tc>
          <w:tcPr>
            <w:tcW w:w="1260" w:type="dxa"/>
            <w:tcBorders>
              <w:top w:val="nil"/>
              <w:left w:val="single" w:sz="4" w:space="0" w:color="auto"/>
              <w:bottom w:val="single" w:sz="4" w:space="0" w:color="auto"/>
              <w:right w:val="single" w:sz="4" w:space="0" w:color="auto"/>
            </w:tcBorders>
            <w:shd w:val="clear" w:color="auto" w:fill="auto"/>
            <w:vAlign w:val="center"/>
          </w:tcPr>
          <w:p w14:paraId="424D4033" w14:textId="1DF1F40E" w:rsidR="00B3655F" w:rsidRPr="00E328A4" w:rsidRDefault="00B3655F" w:rsidP="00B3655F">
            <w:pPr>
              <w:bidi/>
              <w:jc w:val="center"/>
              <w:rPr>
                <w:rFonts w:ascii="Times New Roman" w:hAnsi="Times New Roman" w:cs="Times New Roman"/>
                <w:sz w:val="20"/>
                <w:szCs w:val="20"/>
                <w:rtl/>
                <w:lang w:bidi="fa-IR"/>
              </w:rPr>
            </w:pPr>
            <w:r w:rsidRPr="00E328A4">
              <w:rPr>
                <w:rFonts w:ascii="Times New Roman" w:hAnsi="Times New Roman" w:cs="Times New Roman"/>
                <w:sz w:val="20"/>
                <w:szCs w:val="20"/>
                <w:lang w:bidi="fa-IR"/>
              </w:rPr>
              <w:t>56</w:t>
            </w:r>
          </w:p>
        </w:tc>
        <w:tc>
          <w:tcPr>
            <w:tcW w:w="1260" w:type="dxa"/>
          </w:tcPr>
          <w:p w14:paraId="28A4B441" w14:textId="77777777" w:rsidR="00B3655F" w:rsidRPr="0054417E" w:rsidRDefault="00B3655F" w:rsidP="00B3655F">
            <w:pPr>
              <w:bidi/>
              <w:jc w:val="center"/>
              <w:rPr>
                <w:rFonts w:ascii="Times New Roman" w:hAnsi="Times New Roman" w:cs="B Nazanin"/>
                <w:sz w:val="20"/>
                <w:szCs w:val="20"/>
                <w:rtl/>
                <w:lang w:bidi="fa-IR"/>
              </w:rPr>
            </w:pPr>
          </w:p>
        </w:tc>
        <w:tc>
          <w:tcPr>
            <w:tcW w:w="1440" w:type="dxa"/>
          </w:tcPr>
          <w:p w14:paraId="51A3DF47" w14:textId="77777777" w:rsidR="00B3655F" w:rsidRPr="0054417E" w:rsidRDefault="00B3655F" w:rsidP="00B3655F">
            <w:pPr>
              <w:bidi/>
              <w:jc w:val="center"/>
              <w:rPr>
                <w:rFonts w:ascii="Times New Roman" w:hAnsi="Times New Roman" w:cs="B Nazanin"/>
                <w:sz w:val="20"/>
                <w:szCs w:val="20"/>
                <w:rtl/>
                <w:lang w:bidi="fa-IR"/>
              </w:rPr>
            </w:pPr>
          </w:p>
        </w:tc>
        <w:tc>
          <w:tcPr>
            <w:tcW w:w="1527" w:type="dxa"/>
          </w:tcPr>
          <w:p w14:paraId="16B99371" w14:textId="77777777" w:rsidR="00B3655F" w:rsidRPr="0054417E" w:rsidRDefault="00B3655F" w:rsidP="00B3655F">
            <w:pPr>
              <w:bidi/>
              <w:jc w:val="center"/>
              <w:rPr>
                <w:rFonts w:ascii="Times New Roman" w:hAnsi="Times New Roman" w:cs="B Nazanin"/>
                <w:sz w:val="20"/>
                <w:szCs w:val="20"/>
                <w:rtl/>
                <w:lang w:bidi="fa-IR"/>
              </w:rPr>
            </w:pPr>
          </w:p>
        </w:tc>
      </w:tr>
    </w:tbl>
    <w:p w14:paraId="1F78787B" w14:textId="77777777" w:rsidR="006A5D72" w:rsidRPr="00E43F42" w:rsidRDefault="006A5D72">
      <w:pPr>
        <w:bidi/>
        <w:spacing w:after="0"/>
        <w:jc w:val="both"/>
        <w:rPr>
          <w:rFonts w:ascii="Times New Roman" w:hAnsi="Times New Roman" w:cs="B Nazanin"/>
          <w:sz w:val="24"/>
          <w:szCs w:val="24"/>
          <w:lang w:bidi="fa-IR"/>
        </w:rPr>
      </w:pPr>
    </w:p>
    <w:sectPr w:rsidR="006A5D72" w:rsidRPr="00E43F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4101F" w14:textId="77777777" w:rsidR="005D48E2" w:rsidRDefault="005D48E2" w:rsidP="001C2592">
      <w:pPr>
        <w:spacing w:after="0" w:line="240" w:lineRule="auto"/>
      </w:pPr>
      <w:r>
        <w:separator/>
      </w:r>
    </w:p>
  </w:endnote>
  <w:endnote w:type="continuationSeparator" w:id="0">
    <w:p w14:paraId="168E25C8" w14:textId="77777777" w:rsidR="005D48E2" w:rsidRDefault="005D48E2" w:rsidP="001C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73691" w14:textId="77777777" w:rsidR="005D48E2" w:rsidRDefault="005D48E2" w:rsidP="001C2592">
      <w:pPr>
        <w:spacing w:after="0" w:line="240" w:lineRule="auto"/>
      </w:pPr>
      <w:r>
        <w:separator/>
      </w:r>
    </w:p>
  </w:footnote>
  <w:footnote w:type="continuationSeparator" w:id="0">
    <w:p w14:paraId="21860A26" w14:textId="77777777" w:rsidR="005D48E2" w:rsidRDefault="005D48E2" w:rsidP="001C2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CE89" w14:textId="3F40EB6D" w:rsidR="001C2592" w:rsidRPr="001C2592" w:rsidRDefault="001C2592" w:rsidP="001C2592">
    <w:pPr>
      <w:pStyle w:val="Header"/>
      <w:bidi/>
      <w:jc w:val="center"/>
      <w:rPr>
        <w:rFonts w:ascii="IranNastaliq" w:hAnsi="IranNastaliq" w:cs="IranNastaliq"/>
        <w:sz w:val="24"/>
        <w:szCs w:val="24"/>
        <w:rtl/>
      </w:rPr>
    </w:pPr>
    <w:r w:rsidRPr="001C2592">
      <w:rPr>
        <w:rFonts w:ascii="IranNastaliq" w:hAnsi="IranNastaliq" w:cs="IranNastaliq"/>
        <w:b/>
        <w:bCs/>
        <w:noProof/>
        <w:sz w:val="24"/>
        <w:szCs w:val="24"/>
        <w:rtl/>
      </w:rPr>
      <w:drawing>
        <wp:inline distT="0" distB="0" distL="0" distR="0" wp14:anchorId="6ABCF087" wp14:editId="6D646B18">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8948765" w14:textId="08834CDF" w:rsidR="001C2592" w:rsidRPr="001C2592" w:rsidRDefault="001C2592" w:rsidP="001C2592">
    <w:pPr>
      <w:pStyle w:val="Header"/>
      <w:bidi/>
      <w:jc w:val="center"/>
      <w:rPr>
        <w:rFonts w:ascii="IranNastaliq" w:hAnsi="IranNastaliq" w:cs="IranNastaliq"/>
        <w:sz w:val="24"/>
        <w:szCs w:val="24"/>
        <w:rtl/>
      </w:rPr>
    </w:pPr>
    <w:r w:rsidRPr="001C2592">
      <w:rPr>
        <w:rFonts w:ascii="IranNastaliq" w:hAnsi="IranNastaliq" w:cs="IranNastaliq"/>
        <w:sz w:val="24"/>
        <w:szCs w:val="24"/>
        <w:rtl/>
      </w:rPr>
      <w:t>دانشگاه صنعتی اصفهان</w:t>
    </w:r>
  </w:p>
  <w:p w14:paraId="3028C4D4" w14:textId="1C37B295" w:rsidR="001C2592" w:rsidRPr="001C2592" w:rsidRDefault="001C2592" w:rsidP="001C2592">
    <w:pPr>
      <w:pStyle w:val="Header"/>
      <w:bidi/>
      <w:jc w:val="center"/>
      <w:rPr>
        <w:rFonts w:ascii="IranNastaliq" w:hAnsi="IranNastaliq" w:cs="IranNastaliq"/>
        <w:sz w:val="24"/>
        <w:szCs w:val="24"/>
      </w:rPr>
    </w:pPr>
    <w:r w:rsidRPr="001C2592">
      <w:rPr>
        <w:rFonts w:ascii="IranNastaliq" w:hAnsi="IranNastaliq" w:cs="IranNastaliq"/>
        <w:sz w:val="24"/>
        <w:szCs w:val="24"/>
        <w:rtl/>
      </w:rPr>
      <w:t>دانشکده مهندسی معدن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CE4"/>
    <w:multiLevelType w:val="hybridMultilevel"/>
    <w:tmpl w:val="CB32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650E8"/>
    <w:multiLevelType w:val="hybridMultilevel"/>
    <w:tmpl w:val="59AA3EBA"/>
    <w:lvl w:ilvl="0" w:tplc="C94AB9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91B38"/>
    <w:multiLevelType w:val="hybridMultilevel"/>
    <w:tmpl w:val="CCF67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52FAA"/>
    <w:multiLevelType w:val="hybridMultilevel"/>
    <w:tmpl w:val="AAAADF44"/>
    <w:lvl w:ilvl="0" w:tplc="C94AB9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zAVLmFsYmBoaWhko6SsGpxcWZ+XkgBSa1ABK95REsAAAA"/>
  </w:docVars>
  <w:rsids>
    <w:rsidRoot w:val="00353572"/>
    <w:rsid w:val="00047E60"/>
    <w:rsid w:val="000A61B9"/>
    <w:rsid w:val="000C54B3"/>
    <w:rsid w:val="001105C2"/>
    <w:rsid w:val="001C2592"/>
    <w:rsid w:val="0021493E"/>
    <w:rsid w:val="00285995"/>
    <w:rsid w:val="00353572"/>
    <w:rsid w:val="004C2C69"/>
    <w:rsid w:val="005258B1"/>
    <w:rsid w:val="0054417E"/>
    <w:rsid w:val="00561C11"/>
    <w:rsid w:val="00571B22"/>
    <w:rsid w:val="005D48E2"/>
    <w:rsid w:val="006864B5"/>
    <w:rsid w:val="006A5D72"/>
    <w:rsid w:val="007242E3"/>
    <w:rsid w:val="00762E72"/>
    <w:rsid w:val="00796D13"/>
    <w:rsid w:val="007C5BDF"/>
    <w:rsid w:val="009B4B2F"/>
    <w:rsid w:val="009F11D2"/>
    <w:rsid w:val="00A71618"/>
    <w:rsid w:val="00A97048"/>
    <w:rsid w:val="00AC1A52"/>
    <w:rsid w:val="00B3655F"/>
    <w:rsid w:val="00D16E82"/>
    <w:rsid w:val="00D7404D"/>
    <w:rsid w:val="00E328A4"/>
    <w:rsid w:val="00E43F42"/>
    <w:rsid w:val="00E83F89"/>
    <w:rsid w:val="00FD1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87FA"/>
  <w15:chartTrackingRefBased/>
  <w15:docId w15:val="{70778FD0-D3A4-4110-A326-B97A36D3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572"/>
    <w:rPr>
      <w:color w:val="808080"/>
    </w:rPr>
  </w:style>
  <w:style w:type="paragraph" w:styleId="ListParagraph">
    <w:name w:val="List Paragraph"/>
    <w:basedOn w:val="Normal"/>
    <w:uiPriority w:val="34"/>
    <w:qFormat/>
    <w:rsid w:val="00353572"/>
    <w:pPr>
      <w:ind w:left="720"/>
      <w:contextualSpacing/>
    </w:pPr>
  </w:style>
  <w:style w:type="table" w:styleId="TableGrid">
    <w:name w:val="Table Grid"/>
    <w:basedOn w:val="TableNormal"/>
    <w:uiPriority w:val="39"/>
    <w:rsid w:val="0004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592"/>
  </w:style>
  <w:style w:type="paragraph" w:styleId="Footer">
    <w:name w:val="footer"/>
    <w:basedOn w:val="Normal"/>
    <w:link w:val="FooterChar"/>
    <w:uiPriority w:val="99"/>
    <w:unhideWhenUsed/>
    <w:rsid w:val="001C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8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raoof hosseini</dc:creator>
  <cp:keywords/>
  <dc:description/>
  <cp:lastModifiedBy>R</cp:lastModifiedBy>
  <cp:revision>13</cp:revision>
  <dcterms:created xsi:type="dcterms:W3CDTF">2020-10-20T04:22:00Z</dcterms:created>
  <dcterms:modified xsi:type="dcterms:W3CDTF">2023-03-06T09:15:00Z</dcterms:modified>
</cp:coreProperties>
</file>