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E8F" w:rsidRPr="00630657" w:rsidRDefault="00E11E8F" w:rsidP="00E11E8F">
      <w:pPr>
        <w:jc w:val="left"/>
        <w:rPr>
          <w:rFonts w:cs="B Zar" w:hint="cs"/>
          <w:sz w:val="28"/>
          <w:szCs w:val="28"/>
          <w:rtl/>
          <w:lang w:bidi="fa-IR"/>
        </w:rPr>
      </w:pPr>
      <w:r w:rsidRPr="00630657">
        <w:rPr>
          <w:rFonts w:cs="B Zar" w:hint="cs"/>
          <w:b/>
          <w:bCs/>
          <w:sz w:val="28"/>
          <w:szCs w:val="28"/>
          <w:rtl/>
          <w:lang w:bidi="fa-IR"/>
        </w:rPr>
        <w:t>تم</w:t>
      </w:r>
      <w:r w:rsidR="007B6335">
        <w:rPr>
          <w:rFonts w:cs="B Zar" w:hint="cs"/>
          <w:b/>
          <w:bCs/>
          <w:sz w:val="28"/>
          <w:szCs w:val="28"/>
          <w:rtl/>
          <w:lang w:bidi="fa-IR"/>
        </w:rPr>
        <w:t>ا</w:t>
      </w:r>
      <w:bookmarkStart w:id="0" w:name="_GoBack"/>
      <w:bookmarkEnd w:id="0"/>
      <w:r w:rsidRPr="00630657">
        <w:rPr>
          <w:rFonts w:cs="B Zar" w:hint="cs"/>
          <w:b/>
          <w:bCs/>
          <w:sz w:val="28"/>
          <w:szCs w:val="28"/>
          <w:rtl/>
          <w:lang w:bidi="fa-IR"/>
        </w:rPr>
        <w:t xml:space="preserve">رين </w:t>
      </w:r>
      <w:r>
        <w:rPr>
          <w:rFonts w:cs="B Zar" w:hint="cs"/>
          <w:b/>
          <w:bCs/>
          <w:sz w:val="28"/>
          <w:szCs w:val="28"/>
          <w:rtl/>
          <w:lang w:bidi="fa-IR"/>
        </w:rPr>
        <w:t>جلسه دوم</w:t>
      </w:r>
    </w:p>
    <w:p w:rsidR="00E11E8F" w:rsidRPr="00630657" w:rsidRDefault="00E11E8F" w:rsidP="00E11E8F">
      <w:pPr>
        <w:jc w:val="center"/>
        <w:rPr>
          <w:rFonts w:cs="B Zar" w:hint="cs"/>
          <w:sz w:val="28"/>
          <w:szCs w:val="28"/>
          <w:rtl/>
          <w:lang w:bidi="fa-IR"/>
        </w:rPr>
      </w:pPr>
    </w:p>
    <w:p w:rsidR="00E11E8F" w:rsidRPr="00630657" w:rsidRDefault="00E11E8F" w:rsidP="00E11E8F">
      <w:pPr>
        <w:rPr>
          <w:rFonts w:cs="B Zar" w:hint="cs"/>
          <w:sz w:val="28"/>
          <w:szCs w:val="28"/>
          <w:rtl/>
          <w:lang w:bidi="fa-IR"/>
        </w:rPr>
      </w:pPr>
      <w:r w:rsidRPr="00630657">
        <w:rPr>
          <w:rFonts w:cs="B Zar" w:hint="cs"/>
          <w:sz w:val="28"/>
          <w:szCs w:val="28"/>
          <w:rtl/>
          <w:lang w:bidi="fa-IR"/>
        </w:rPr>
        <w:t xml:space="preserve">1- داده هاي زير 3 صفت را در </w:t>
      </w:r>
      <w:r>
        <w:rPr>
          <w:rFonts w:cs="B Zar" w:hint="cs"/>
          <w:sz w:val="28"/>
          <w:szCs w:val="28"/>
          <w:rtl/>
          <w:lang w:bidi="fa-IR"/>
        </w:rPr>
        <w:t>18</w:t>
      </w:r>
      <w:r w:rsidRPr="00630657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ژنوتيپ از گياه</w:t>
      </w:r>
      <w:r w:rsidRPr="00630657">
        <w:rPr>
          <w:rFonts w:cs="B Zar" w:hint="cs"/>
          <w:sz w:val="28"/>
          <w:szCs w:val="28"/>
          <w:rtl/>
          <w:lang w:bidi="fa-IR"/>
        </w:rPr>
        <w:t xml:space="preserve"> گلرنگ نشان می دهند. آماره </w:t>
      </w:r>
      <w:r>
        <w:rPr>
          <w:rFonts w:cs="B Zar" w:hint="cs"/>
          <w:sz w:val="28"/>
          <w:szCs w:val="28"/>
          <w:rtl/>
          <w:lang w:bidi="fa-IR"/>
        </w:rPr>
        <w:t>هاي توصيفي شامل ميانگين، مد (نما)، میانه</w:t>
      </w:r>
      <w:r w:rsidRPr="00630657">
        <w:rPr>
          <w:rFonts w:cs="B Zar" w:hint="cs"/>
          <w:sz w:val="28"/>
          <w:szCs w:val="28"/>
          <w:rtl/>
          <w:lang w:bidi="fa-IR"/>
        </w:rPr>
        <w:t xml:space="preserve">، واريانس و انحراف معيار را  محاسبه کرده و </w:t>
      </w:r>
      <w:r>
        <w:rPr>
          <w:rFonts w:cs="B Zar" w:hint="cs"/>
          <w:sz w:val="28"/>
          <w:szCs w:val="28"/>
          <w:rtl/>
          <w:lang w:bidi="fa-IR"/>
        </w:rPr>
        <w:t xml:space="preserve">براي هر صفت </w:t>
      </w:r>
      <w:r w:rsidRPr="00630657">
        <w:rPr>
          <w:rFonts w:cs="B Zar" w:hint="cs"/>
          <w:sz w:val="28"/>
          <w:szCs w:val="28"/>
          <w:rtl/>
          <w:lang w:bidi="fa-IR"/>
        </w:rPr>
        <w:t xml:space="preserve">يک توزيع فراواني ارايه دهيد. نتايج را با خروجي نرم افزار </w:t>
      </w:r>
      <w:r w:rsidRPr="00630657">
        <w:rPr>
          <w:rFonts w:cs="B Zar"/>
          <w:sz w:val="28"/>
          <w:szCs w:val="28"/>
          <w:lang w:bidi="fa-IR"/>
        </w:rPr>
        <w:t xml:space="preserve">SAS  </w:t>
      </w:r>
      <w:r w:rsidRPr="00630657">
        <w:rPr>
          <w:rFonts w:cs="B Zar" w:hint="cs"/>
          <w:sz w:val="28"/>
          <w:szCs w:val="28"/>
          <w:rtl/>
          <w:lang w:bidi="fa-IR"/>
        </w:rPr>
        <w:t xml:space="preserve"> مقايسه کنيد </w:t>
      </w:r>
      <w:r>
        <w:rPr>
          <w:rFonts w:cs="B Zar" w:hint="cs"/>
          <w:sz w:val="28"/>
          <w:szCs w:val="28"/>
          <w:rtl/>
          <w:lang w:bidi="fa-IR"/>
        </w:rPr>
        <w:t>.</w:t>
      </w:r>
    </w:p>
    <w:p w:rsidR="00E11E8F" w:rsidRPr="00630657" w:rsidRDefault="00E11E8F" w:rsidP="00E11E8F">
      <w:pPr>
        <w:rPr>
          <w:rFonts w:cs="B Zar" w:hint="cs"/>
          <w:sz w:val="28"/>
          <w:szCs w:val="28"/>
          <w:rtl/>
          <w:lang w:bidi="fa-I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68"/>
        <w:gridCol w:w="1547"/>
        <w:gridCol w:w="1530"/>
        <w:gridCol w:w="846"/>
      </w:tblGrid>
      <w:tr w:rsidR="00E11E8F" w:rsidRPr="00630657" w:rsidTr="00FC15DA">
        <w:trPr>
          <w:trHeight w:val="300"/>
          <w:jc w:val="center"/>
        </w:trPr>
        <w:tc>
          <w:tcPr>
            <w:tcW w:w="136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b/>
                <w:bCs/>
                <w:sz w:val="28"/>
                <w:szCs w:val="28"/>
                <w:lang w:bidi="fa-IR"/>
              </w:rPr>
              <w:t>Genotype</w:t>
            </w:r>
          </w:p>
        </w:tc>
        <w:tc>
          <w:tcPr>
            <w:tcW w:w="1547" w:type="dxa"/>
            <w:tcBorders>
              <w:bottom w:val="single" w:sz="12" w:space="0" w:color="000000"/>
            </w:tcBorders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</w:rPr>
              <w:t>قطر</w:t>
            </w:r>
            <w:r w:rsidRPr="00630657">
              <w:rPr>
                <w:rFonts w:cs="B Zar"/>
                <w:b/>
                <w:bCs/>
                <w:rtl/>
              </w:rPr>
              <w:t xml:space="preserve"> غوزه</w:t>
            </w:r>
          </w:p>
        </w:tc>
        <w:tc>
          <w:tcPr>
            <w:tcW w:w="1530" w:type="dxa"/>
            <w:tcBorders>
              <w:bottom w:val="single" w:sz="12" w:space="0" w:color="000000"/>
            </w:tcBorders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b/>
                <w:bCs/>
                <w:lang w:bidi="fa-IR"/>
              </w:rPr>
            </w:pPr>
            <w:r w:rsidRPr="00630657">
              <w:rPr>
                <w:rFonts w:cs="B Zar"/>
                <w:b/>
                <w:bCs/>
                <w:rtl/>
              </w:rPr>
              <w:t>طول غوزه</w:t>
            </w:r>
          </w:p>
        </w:tc>
        <w:tc>
          <w:tcPr>
            <w:tcW w:w="633" w:type="dxa"/>
            <w:tcBorders>
              <w:bottom w:val="single" w:sz="12" w:space="0" w:color="000000"/>
            </w:tcBorders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b/>
                <w:bCs/>
                <w:lang w:bidi="fa-IR"/>
              </w:rPr>
            </w:pPr>
            <w:r w:rsidRPr="00630657">
              <w:rPr>
                <w:rFonts w:cs="B Zar"/>
                <w:b/>
                <w:bCs/>
                <w:rtl/>
              </w:rPr>
              <w:t>عملکرد</w:t>
            </w:r>
          </w:p>
        </w:tc>
      </w:tr>
      <w:tr w:rsidR="00E11E8F" w:rsidRPr="00630657" w:rsidTr="00FC15DA">
        <w:trPr>
          <w:trHeight w:val="268"/>
          <w:jc w:val="center"/>
        </w:trPr>
        <w:tc>
          <w:tcPr>
            <w:tcW w:w="1368" w:type="dxa"/>
            <w:tcBorders>
              <w:right w:val="single" w:sz="12" w:space="0" w:color="000000"/>
            </w:tcBorders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b/>
                <w:bCs/>
                <w:sz w:val="28"/>
                <w:szCs w:val="28"/>
                <w:lang w:bidi="fa-IR"/>
              </w:rPr>
              <w:t>Bi</w:t>
            </w:r>
            <w:r w:rsidRPr="00630657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والد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1</w:t>
            </w:r>
            <w:r w:rsidR="009A54F5">
              <w:rPr>
                <w:rFonts w:cs="B Zar"/>
                <w:sz w:val="28"/>
                <w:szCs w:val="28"/>
                <w:lang w:bidi="fa-IR"/>
              </w:rPr>
              <w:t>2</w:t>
            </w:r>
            <w:r w:rsidRPr="00630657">
              <w:rPr>
                <w:rFonts w:cs="B Zar"/>
                <w:sz w:val="28"/>
                <w:szCs w:val="28"/>
                <w:lang w:bidi="fa-IR"/>
              </w:rPr>
              <w:t>.43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18.68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E11E8F" w:rsidRPr="00630657" w:rsidRDefault="009A54F5" w:rsidP="00FC15DA">
            <w:pPr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/>
                <w:sz w:val="28"/>
                <w:szCs w:val="28"/>
                <w:lang w:bidi="fa-IR"/>
              </w:rPr>
              <w:t>5</w:t>
            </w:r>
            <w:r w:rsidR="00E11E8F" w:rsidRPr="00630657">
              <w:rPr>
                <w:rFonts w:cs="B Zar"/>
                <w:sz w:val="28"/>
                <w:szCs w:val="28"/>
                <w:lang w:bidi="fa-IR"/>
              </w:rPr>
              <w:t>.70</w:t>
            </w:r>
          </w:p>
        </w:tc>
      </w:tr>
      <w:tr w:rsidR="00E11E8F" w:rsidRPr="00630657" w:rsidTr="00FC15DA">
        <w:trPr>
          <w:trHeight w:val="300"/>
          <w:jc w:val="center"/>
        </w:trPr>
        <w:tc>
          <w:tcPr>
            <w:tcW w:w="1368" w:type="dxa"/>
            <w:tcBorders>
              <w:right w:val="single" w:sz="12" w:space="0" w:color="000000"/>
            </w:tcBorders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b/>
                <w:bCs/>
                <w:sz w:val="28"/>
                <w:szCs w:val="28"/>
                <w:lang w:bidi="fa-IR"/>
              </w:rPr>
              <w:t>Ci</w:t>
            </w:r>
            <w:r w:rsidRPr="00630657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والد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25.32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19.26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25.08</w:t>
            </w:r>
          </w:p>
        </w:tc>
      </w:tr>
      <w:tr w:rsidR="00E11E8F" w:rsidRPr="00630657" w:rsidTr="00FC15DA">
        <w:trPr>
          <w:trHeight w:val="300"/>
          <w:jc w:val="center"/>
        </w:trPr>
        <w:tc>
          <w:tcPr>
            <w:tcW w:w="1368" w:type="dxa"/>
            <w:tcBorders>
              <w:right w:val="single" w:sz="12" w:space="0" w:color="000000"/>
            </w:tcBorders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b/>
                <w:bCs/>
                <w:sz w:val="28"/>
                <w:szCs w:val="28"/>
                <w:lang w:bidi="fa-IR"/>
              </w:rPr>
              <w:t>PA1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23.77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19.38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25.76</w:t>
            </w:r>
          </w:p>
        </w:tc>
      </w:tr>
      <w:tr w:rsidR="00E11E8F" w:rsidRPr="00630657" w:rsidTr="00FC15DA">
        <w:trPr>
          <w:trHeight w:val="300"/>
          <w:jc w:val="center"/>
        </w:trPr>
        <w:tc>
          <w:tcPr>
            <w:tcW w:w="1368" w:type="dxa"/>
            <w:tcBorders>
              <w:right w:val="single" w:sz="12" w:space="0" w:color="000000"/>
            </w:tcBorders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b/>
                <w:bCs/>
                <w:sz w:val="28"/>
                <w:szCs w:val="28"/>
                <w:lang w:bidi="fa-IR"/>
              </w:rPr>
              <w:t>PA2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22.50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21.30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10.89</w:t>
            </w:r>
          </w:p>
        </w:tc>
      </w:tr>
      <w:tr w:rsidR="00E11E8F" w:rsidRPr="00630657" w:rsidTr="00FC15DA">
        <w:trPr>
          <w:trHeight w:val="300"/>
          <w:jc w:val="center"/>
        </w:trPr>
        <w:tc>
          <w:tcPr>
            <w:tcW w:w="1368" w:type="dxa"/>
            <w:tcBorders>
              <w:right w:val="single" w:sz="12" w:space="0" w:color="000000"/>
            </w:tcBorders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b/>
                <w:bCs/>
                <w:sz w:val="28"/>
                <w:szCs w:val="28"/>
                <w:lang w:bidi="fa-IR"/>
              </w:rPr>
              <w:t>PA3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17.77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17.93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2.22</w:t>
            </w:r>
          </w:p>
        </w:tc>
      </w:tr>
      <w:tr w:rsidR="00E11E8F" w:rsidRPr="00630657" w:rsidTr="00FC15DA">
        <w:trPr>
          <w:trHeight w:val="300"/>
          <w:jc w:val="center"/>
        </w:trPr>
        <w:tc>
          <w:tcPr>
            <w:tcW w:w="1368" w:type="dxa"/>
            <w:tcBorders>
              <w:right w:val="single" w:sz="12" w:space="0" w:color="000000"/>
            </w:tcBorders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b/>
                <w:bCs/>
                <w:sz w:val="28"/>
                <w:szCs w:val="28"/>
                <w:lang w:bidi="fa-IR"/>
              </w:rPr>
              <w:t>PA4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17.97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18.33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1.85</w:t>
            </w:r>
          </w:p>
        </w:tc>
      </w:tr>
      <w:tr w:rsidR="00E11E8F" w:rsidRPr="00630657" w:rsidTr="00FC15DA">
        <w:trPr>
          <w:trHeight w:val="300"/>
          <w:jc w:val="center"/>
        </w:trPr>
        <w:tc>
          <w:tcPr>
            <w:tcW w:w="1368" w:type="dxa"/>
            <w:tcBorders>
              <w:right w:val="single" w:sz="12" w:space="0" w:color="000000"/>
            </w:tcBorders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b/>
                <w:bCs/>
                <w:sz w:val="28"/>
                <w:szCs w:val="28"/>
                <w:lang w:bidi="fa-IR"/>
              </w:rPr>
              <w:t>PA5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25.37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17.25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11.76</w:t>
            </w:r>
          </w:p>
        </w:tc>
      </w:tr>
      <w:tr w:rsidR="00E11E8F" w:rsidRPr="00630657" w:rsidTr="00FC15DA">
        <w:trPr>
          <w:trHeight w:val="300"/>
          <w:jc w:val="center"/>
        </w:trPr>
        <w:tc>
          <w:tcPr>
            <w:tcW w:w="1368" w:type="dxa"/>
            <w:tcBorders>
              <w:right w:val="single" w:sz="12" w:space="0" w:color="000000"/>
            </w:tcBorders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b/>
                <w:bCs/>
                <w:sz w:val="28"/>
                <w:szCs w:val="28"/>
                <w:lang w:bidi="fa-IR"/>
              </w:rPr>
              <w:t>PA6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22.68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19.85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18.26</w:t>
            </w:r>
          </w:p>
        </w:tc>
      </w:tr>
      <w:tr w:rsidR="00E11E8F" w:rsidRPr="00630657" w:rsidTr="00FC15DA">
        <w:trPr>
          <w:trHeight w:val="300"/>
          <w:jc w:val="center"/>
        </w:trPr>
        <w:tc>
          <w:tcPr>
            <w:tcW w:w="1368" w:type="dxa"/>
            <w:tcBorders>
              <w:right w:val="single" w:sz="12" w:space="0" w:color="000000"/>
            </w:tcBorders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b/>
                <w:bCs/>
                <w:sz w:val="28"/>
                <w:szCs w:val="28"/>
                <w:lang w:bidi="fa-IR"/>
              </w:rPr>
              <w:t>PB1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24.32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20.97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39.69</w:t>
            </w:r>
          </w:p>
        </w:tc>
      </w:tr>
      <w:tr w:rsidR="00E11E8F" w:rsidRPr="00630657" w:rsidTr="00FC15DA">
        <w:trPr>
          <w:trHeight w:val="300"/>
          <w:jc w:val="center"/>
        </w:trPr>
        <w:tc>
          <w:tcPr>
            <w:tcW w:w="1368" w:type="dxa"/>
            <w:tcBorders>
              <w:right w:val="single" w:sz="12" w:space="0" w:color="000000"/>
            </w:tcBorders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b/>
                <w:bCs/>
                <w:sz w:val="28"/>
                <w:szCs w:val="28"/>
                <w:lang w:bidi="fa-IR"/>
              </w:rPr>
              <w:t>PB2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22.73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2</w:t>
            </w:r>
            <w:r w:rsidR="009A54F5">
              <w:rPr>
                <w:rFonts w:cs="B Zar"/>
                <w:sz w:val="28"/>
                <w:szCs w:val="28"/>
                <w:lang w:bidi="fa-IR"/>
              </w:rPr>
              <w:t>2</w:t>
            </w:r>
            <w:r w:rsidRPr="00630657">
              <w:rPr>
                <w:rFonts w:cs="B Zar"/>
                <w:sz w:val="28"/>
                <w:szCs w:val="28"/>
                <w:lang w:bidi="fa-IR"/>
              </w:rPr>
              <w:t>.63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16.17</w:t>
            </w:r>
          </w:p>
        </w:tc>
      </w:tr>
      <w:tr w:rsidR="00E11E8F" w:rsidRPr="00630657" w:rsidTr="00FC15DA">
        <w:trPr>
          <w:trHeight w:val="300"/>
          <w:jc w:val="center"/>
        </w:trPr>
        <w:tc>
          <w:tcPr>
            <w:tcW w:w="1368" w:type="dxa"/>
            <w:tcBorders>
              <w:right w:val="single" w:sz="12" w:space="0" w:color="000000"/>
            </w:tcBorders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b/>
                <w:bCs/>
                <w:sz w:val="28"/>
                <w:szCs w:val="28"/>
                <w:lang w:bidi="fa-IR"/>
              </w:rPr>
              <w:t>PB3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24.03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20.02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7.84</w:t>
            </w:r>
          </w:p>
        </w:tc>
      </w:tr>
      <w:tr w:rsidR="00E11E8F" w:rsidRPr="00630657" w:rsidTr="00FC15DA">
        <w:trPr>
          <w:trHeight w:val="300"/>
          <w:jc w:val="center"/>
        </w:trPr>
        <w:tc>
          <w:tcPr>
            <w:tcW w:w="1368" w:type="dxa"/>
            <w:tcBorders>
              <w:right w:val="single" w:sz="12" w:space="0" w:color="000000"/>
            </w:tcBorders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b/>
                <w:bCs/>
                <w:sz w:val="28"/>
                <w:szCs w:val="28"/>
                <w:lang w:bidi="fa-IR"/>
              </w:rPr>
              <w:t>PB4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26.30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18.45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12.65</w:t>
            </w:r>
          </w:p>
        </w:tc>
      </w:tr>
      <w:tr w:rsidR="00E11E8F" w:rsidRPr="00630657" w:rsidTr="00FC15DA">
        <w:trPr>
          <w:trHeight w:val="300"/>
          <w:jc w:val="center"/>
        </w:trPr>
        <w:tc>
          <w:tcPr>
            <w:tcW w:w="1368" w:type="dxa"/>
            <w:tcBorders>
              <w:right w:val="single" w:sz="12" w:space="0" w:color="000000"/>
            </w:tcBorders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b/>
                <w:bCs/>
                <w:sz w:val="28"/>
                <w:szCs w:val="28"/>
                <w:lang w:bidi="fa-IR"/>
              </w:rPr>
              <w:t>PB5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2</w:t>
            </w:r>
            <w:r w:rsidR="009A54F5">
              <w:rPr>
                <w:rFonts w:cs="B Zar"/>
                <w:sz w:val="28"/>
                <w:szCs w:val="28"/>
                <w:lang w:bidi="fa-IR"/>
              </w:rPr>
              <w:t>1</w:t>
            </w:r>
            <w:r w:rsidRPr="00630657">
              <w:rPr>
                <w:rFonts w:cs="B Zar"/>
                <w:sz w:val="28"/>
                <w:szCs w:val="28"/>
                <w:lang w:bidi="fa-IR"/>
              </w:rPr>
              <w:t>.95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16.88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10.31</w:t>
            </w:r>
          </w:p>
        </w:tc>
      </w:tr>
      <w:tr w:rsidR="00E11E8F" w:rsidRPr="00630657" w:rsidTr="00FC15DA">
        <w:trPr>
          <w:trHeight w:val="300"/>
          <w:jc w:val="center"/>
        </w:trPr>
        <w:tc>
          <w:tcPr>
            <w:tcW w:w="1368" w:type="dxa"/>
            <w:tcBorders>
              <w:right w:val="single" w:sz="12" w:space="0" w:color="000000"/>
            </w:tcBorders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b/>
                <w:bCs/>
                <w:sz w:val="28"/>
                <w:szCs w:val="28"/>
                <w:lang w:bidi="fa-IR"/>
              </w:rPr>
              <w:t>PC1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24.98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16.27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E11E8F" w:rsidRPr="00630657" w:rsidRDefault="009A54F5" w:rsidP="00FC15DA">
            <w:pPr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/>
                <w:sz w:val="28"/>
                <w:szCs w:val="28"/>
                <w:lang w:bidi="fa-IR"/>
              </w:rPr>
              <w:t>8</w:t>
            </w:r>
            <w:r w:rsidR="00E11E8F" w:rsidRPr="00630657">
              <w:rPr>
                <w:rFonts w:cs="B Zar"/>
                <w:sz w:val="28"/>
                <w:szCs w:val="28"/>
                <w:lang w:bidi="fa-IR"/>
              </w:rPr>
              <w:t>.24</w:t>
            </w:r>
          </w:p>
        </w:tc>
      </w:tr>
      <w:tr w:rsidR="00E11E8F" w:rsidRPr="00630657" w:rsidTr="00FC15DA">
        <w:trPr>
          <w:trHeight w:val="300"/>
          <w:jc w:val="center"/>
        </w:trPr>
        <w:tc>
          <w:tcPr>
            <w:tcW w:w="1368" w:type="dxa"/>
            <w:tcBorders>
              <w:right w:val="single" w:sz="12" w:space="0" w:color="000000"/>
            </w:tcBorders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b/>
                <w:bCs/>
                <w:sz w:val="28"/>
                <w:szCs w:val="28"/>
                <w:lang w:bidi="fa-IR"/>
              </w:rPr>
              <w:t>PC2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23.62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17.20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49.97</w:t>
            </w:r>
          </w:p>
        </w:tc>
      </w:tr>
      <w:tr w:rsidR="00E11E8F" w:rsidRPr="00630657" w:rsidTr="00FC15DA">
        <w:trPr>
          <w:trHeight w:val="300"/>
          <w:jc w:val="center"/>
        </w:trPr>
        <w:tc>
          <w:tcPr>
            <w:tcW w:w="1368" w:type="dxa"/>
            <w:tcBorders>
              <w:right w:val="single" w:sz="12" w:space="0" w:color="000000"/>
            </w:tcBorders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b/>
                <w:bCs/>
                <w:sz w:val="28"/>
                <w:szCs w:val="28"/>
                <w:lang w:bidi="fa-IR"/>
              </w:rPr>
              <w:t>PC3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22.72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17.12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12.33</w:t>
            </w:r>
          </w:p>
        </w:tc>
      </w:tr>
      <w:tr w:rsidR="00E11E8F" w:rsidRPr="00630657" w:rsidTr="00FC15DA">
        <w:trPr>
          <w:trHeight w:val="300"/>
          <w:jc w:val="center"/>
        </w:trPr>
        <w:tc>
          <w:tcPr>
            <w:tcW w:w="1368" w:type="dxa"/>
            <w:tcBorders>
              <w:right w:val="single" w:sz="12" w:space="0" w:color="000000"/>
            </w:tcBorders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b/>
                <w:bCs/>
                <w:sz w:val="28"/>
                <w:szCs w:val="28"/>
                <w:lang w:bidi="fa-IR"/>
              </w:rPr>
              <w:t>PD1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24.60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19.48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5.47</w:t>
            </w:r>
          </w:p>
        </w:tc>
      </w:tr>
      <w:tr w:rsidR="00E11E8F" w:rsidRPr="00630657" w:rsidTr="00FC15DA">
        <w:trPr>
          <w:trHeight w:val="300"/>
          <w:jc w:val="center"/>
        </w:trPr>
        <w:tc>
          <w:tcPr>
            <w:tcW w:w="1368" w:type="dxa"/>
            <w:tcBorders>
              <w:right w:val="single" w:sz="12" w:space="0" w:color="000000"/>
            </w:tcBorders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b/>
                <w:bCs/>
                <w:sz w:val="28"/>
                <w:szCs w:val="28"/>
                <w:lang w:bidi="fa-IR"/>
              </w:rPr>
              <w:t>PD2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24.38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18.92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E11E8F" w:rsidRPr="00630657" w:rsidRDefault="00E11E8F" w:rsidP="00FC15DA">
            <w:pPr>
              <w:rPr>
                <w:rFonts w:cs="B Zar"/>
                <w:sz w:val="28"/>
                <w:szCs w:val="28"/>
                <w:lang w:bidi="fa-IR"/>
              </w:rPr>
            </w:pPr>
            <w:r w:rsidRPr="00630657">
              <w:rPr>
                <w:rFonts w:cs="B Zar"/>
                <w:sz w:val="28"/>
                <w:szCs w:val="28"/>
                <w:lang w:bidi="fa-IR"/>
              </w:rPr>
              <w:t>9.02</w:t>
            </w:r>
          </w:p>
        </w:tc>
      </w:tr>
    </w:tbl>
    <w:p w:rsidR="00E11E8F" w:rsidRPr="00630657" w:rsidRDefault="00E11E8F" w:rsidP="00E11E8F">
      <w:pPr>
        <w:rPr>
          <w:rFonts w:cs="B Zar" w:hint="cs"/>
          <w:sz w:val="28"/>
          <w:szCs w:val="28"/>
          <w:rtl/>
          <w:lang w:bidi="fa-IR"/>
        </w:rPr>
      </w:pPr>
    </w:p>
    <w:p w:rsidR="00E11E8F" w:rsidRPr="00630657" w:rsidRDefault="00E11E8F" w:rsidP="00E11E8F">
      <w:pPr>
        <w:rPr>
          <w:rFonts w:cs="B Zar" w:hint="cs"/>
          <w:sz w:val="28"/>
          <w:szCs w:val="28"/>
          <w:rtl/>
          <w:lang w:bidi="fa-IR"/>
        </w:rPr>
      </w:pPr>
      <w:r w:rsidRPr="00630657">
        <w:rPr>
          <w:rFonts w:cs="B Zar" w:hint="cs"/>
          <w:sz w:val="28"/>
          <w:szCs w:val="28"/>
          <w:rtl/>
          <w:lang w:bidi="fa-IR"/>
        </w:rPr>
        <w:t>2- دادهاي زير عملکرد سالانه (کيلوگرم در کرت) در 17 رقم از يک گياه زراعي-علوفه اي را نشان مي دهد.</w:t>
      </w:r>
    </w:p>
    <w:p w:rsidR="00E11E8F" w:rsidRPr="00630657" w:rsidRDefault="00E11E8F" w:rsidP="00E11E8F">
      <w:pPr>
        <w:rPr>
          <w:rFonts w:cs="B Zar"/>
          <w:sz w:val="28"/>
          <w:szCs w:val="28"/>
          <w:lang w:bidi="fa-IR"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532"/>
        <w:gridCol w:w="532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4"/>
        <w:gridCol w:w="534"/>
        <w:gridCol w:w="439"/>
        <w:gridCol w:w="534"/>
      </w:tblGrid>
      <w:tr w:rsidR="009A54F5" w:rsidRPr="00630657" w:rsidTr="00FC15DA">
        <w:tc>
          <w:tcPr>
            <w:tcW w:w="540" w:type="dxa"/>
            <w:shd w:val="clear" w:color="auto" w:fill="auto"/>
          </w:tcPr>
          <w:p w:rsidR="00E11E8F" w:rsidRPr="00630657" w:rsidRDefault="00E11E8F" w:rsidP="00FC15DA">
            <w:pP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630657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540" w:type="dxa"/>
            <w:shd w:val="clear" w:color="auto" w:fill="auto"/>
          </w:tcPr>
          <w:p w:rsidR="00E11E8F" w:rsidRPr="00630657" w:rsidRDefault="00E11E8F" w:rsidP="00FC15DA">
            <w:pP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630657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23</w:t>
            </w:r>
          </w:p>
        </w:tc>
        <w:tc>
          <w:tcPr>
            <w:tcW w:w="540" w:type="dxa"/>
            <w:shd w:val="clear" w:color="auto" w:fill="auto"/>
          </w:tcPr>
          <w:p w:rsidR="00E11E8F" w:rsidRPr="00630657" w:rsidRDefault="00E11E8F" w:rsidP="00FC15DA">
            <w:pP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630657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540" w:type="dxa"/>
            <w:shd w:val="clear" w:color="auto" w:fill="auto"/>
          </w:tcPr>
          <w:p w:rsidR="00E11E8F" w:rsidRPr="00630657" w:rsidRDefault="009A54F5" w:rsidP="00FC15DA">
            <w:pP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87</w:t>
            </w:r>
          </w:p>
        </w:tc>
        <w:tc>
          <w:tcPr>
            <w:tcW w:w="540" w:type="dxa"/>
            <w:shd w:val="clear" w:color="auto" w:fill="auto"/>
          </w:tcPr>
          <w:p w:rsidR="00E11E8F" w:rsidRPr="00630657" w:rsidRDefault="00E11E8F" w:rsidP="00FC15DA">
            <w:pP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630657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540" w:type="dxa"/>
            <w:shd w:val="clear" w:color="auto" w:fill="auto"/>
          </w:tcPr>
          <w:p w:rsidR="00E11E8F" w:rsidRPr="00630657" w:rsidRDefault="00E11E8F" w:rsidP="00FC15DA">
            <w:pP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630657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540" w:type="dxa"/>
            <w:shd w:val="clear" w:color="auto" w:fill="auto"/>
          </w:tcPr>
          <w:p w:rsidR="00E11E8F" w:rsidRPr="00630657" w:rsidRDefault="00E11E8F" w:rsidP="00FC15DA">
            <w:pP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630657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34</w:t>
            </w:r>
          </w:p>
        </w:tc>
        <w:tc>
          <w:tcPr>
            <w:tcW w:w="540" w:type="dxa"/>
            <w:shd w:val="clear" w:color="auto" w:fill="auto"/>
          </w:tcPr>
          <w:p w:rsidR="00E11E8F" w:rsidRPr="00630657" w:rsidRDefault="00E11E8F" w:rsidP="00FC15DA">
            <w:pP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630657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28</w:t>
            </w:r>
          </w:p>
        </w:tc>
        <w:tc>
          <w:tcPr>
            <w:tcW w:w="540" w:type="dxa"/>
            <w:shd w:val="clear" w:color="auto" w:fill="auto"/>
          </w:tcPr>
          <w:p w:rsidR="00E11E8F" w:rsidRPr="00630657" w:rsidRDefault="00E11E8F" w:rsidP="00FC15DA">
            <w:pP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630657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26</w:t>
            </w:r>
          </w:p>
        </w:tc>
        <w:tc>
          <w:tcPr>
            <w:tcW w:w="540" w:type="dxa"/>
            <w:shd w:val="clear" w:color="auto" w:fill="auto"/>
          </w:tcPr>
          <w:p w:rsidR="00E11E8F" w:rsidRPr="00630657" w:rsidRDefault="00E11E8F" w:rsidP="00FC15DA">
            <w:pP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630657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28</w:t>
            </w:r>
          </w:p>
        </w:tc>
        <w:tc>
          <w:tcPr>
            <w:tcW w:w="540" w:type="dxa"/>
            <w:shd w:val="clear" w:color="auto" w:fill="auto"/>
          </w:tcPr>
          <w:p w:rsidR="00E11E8F" w:rsidRPr="00630657" w:rsidRDefault="009A54F5" w:rsidP="00FC15DA">
            <w:pP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35</w:t>
            </w:r>
          </w:p>
        </w:tc>
        <w:tc>
          <w:tcPr>
            <w:tcW w:w="540" w:type="dxa"/>
            <w:shd w:val="clear" w:color="auto" w:fill="auto"/>
          </w:tcPr>
          <w:p w:rsidR="00E11E8F" w:rsidRPr="00630657" w:rsidRDefault="00E11E8F" w:rsidP="00FC15DA">
            <w:pP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630657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22</w:t>
            </w:r>
          </w:p>
        </w:tc>
        <w:tc>
          <w:tcPr>
            <w:tcW w:w="540" w:type="dxa"/>
            <w:shd w:val="clear" w:color="auto" w:fill="auto"/>
          </w:tcPr>
          <w:p w:rsidR="00E11E8F" w:rsidRPr="00630657" w:rsidRDefault="00E11E8F" w:rsidP="00FC15DA">
            <w:pP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630657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29</w:t>
            </w:r>
          </w:p>
        </w:tc>
        <w:tc>
          <w:tcPr>
            <w:tcW w:w="541" w:type="dxa"/>
            <w:shd w:val="clear" w:color="auto" w:fill="auto"/>
          </w:tcPr>
          <w:p w:rsidR="00E11E8F" w:rsidRPr="00630657" w:rsidRDefault="00E11E8F" w:rsidP="00FC15DA">
            <w:pP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630657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20</w:t>
            </w:r>
          </w:p>
        </w:tc>
        <w:tc>
          <w:tcPr>
            <w:tcW w:w="541" w:type="dxa"/>
            <w:shd w:val="clear" w:color="auto" w:fill="auto"/>
          </w:tcPr>
          <w:p w:rsidR="00E11E8F" w:rsidRPr="00630657" w:rsidRDefault="00E11E8F" w:rsidP="00FC15DA">
            <w:pP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630657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31</w:t>
            </w:r>
          </w:p>
        </w:tc>
        <w:tc>
          <w:tcPr>
            <w:tcW w:w="440" w:type="dxa"/>
            <w:shd w:val="clear" w:color="auto" w:fill="auto"/>
          </w:tcPr>
          <w:p w:rsidR="00E11E8F" w:rsidRPr="00630657" w:rsidRDefault="00E11E8F" w:rsidP="00FC15DA">
            <w:pP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630657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17</w:t>
            </w:r>
          </w:p>
        </w:tc>
        <w:tc>
          <w:tcPr>
            <w:tcW w:w="541" w:type="dxa"/>
            <w:shd w:val="clear" w:color="auto" w:fill="auto"/>
          </w:tcPr>
          <w:p w:rsidR="00E11E8F" w:rsidRPr="00630657" w:rsidRDefault="00E11E8F" w:rsidP="00FC15DA">
            <w:pP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630657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27</w:t>
            </w:r>
          </w:p>
        </w:tc>
      </w:tr>
    </w:tbl>
    <w:p w:rsidR="00E11E8F" w:rsidRPr="00630657" w:rsidRDefault="00E11E8F" w:rsidP="00E11E8F">
      <w:pPr>
        <w:rPr>
          <w:rFonts w:cs="B Zar" w:hint="cs"/>
          <w:b/>
          <w:bCs/>
          <w:sz w:val="26"/>
          <w:szCs w:val="26"/>
          <w:rtl/>
          <w:lang w:bidi="fa-IR"/>
        </w:rPr>
      </w:pPr>
    </w:p>
    <w:p w:rsidR="009A54F5" w:rsidRDefault="009A54F5" w:rsidP="00E11E8F">
      <w:pPr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الف- آیا داده ها مشکل خاصی دارند؟</w:t>
      </w:r>
    </w:p>
    <w:p w:rsidR="00E11E8F" w:rsidRPr="00630657" w:rsidRDefault="009A54F5" w:rsidP="00E11E8F">
      <w:pPr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</w:t>
      </w:r>
      <w:r w:rsidR="00E11E8F" w:rsidRPr="00630657">
        <w:rPr>
          <w:rFonts w:cs="B Zar" w:hint="cs"/>
          <w:sz w:val="28"/>
          <w:szCs w:val="28"/>
          <w:rtl/>
          <w:lang w:bidi="fa-IR"/>
        </w:rPr>
        <w:t>- آماره هاي توصيفي را محاسبه کنيد.</w:t>
      </w:r>
    </w:p>
    <w:p w:rsidR="00E11E8F" w:rsidRPr="00630657" w:rsidRDefault="009A54F5" w:rsidP="00E11E8F">
      <w:pPr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</w:t>
      </w:r>
      <w:r w:rsidR="00E11E8F" w:rsidRPr="00630657">
        <w:rPr>
          <w:rFonts w:cs="B Zar" w:hint="cs"/>
          <w:sz w:val="28"/>
          <w:szCs w:val="28"/>
          <w:rtl/>
          <w:lang w:bidi="fa-IR"/>
        </w:rPr>
        <w:t>- نشان دهيد که اگر به هر مشاهده 3 واحد اضافه شود ميانگين نيز 3 واحد افزايش ولي واريانس ثابت مي</w:t>
      </w:r>
      <w:r w:rsidR="00E11E8F">
        <w:rPr>
          <w:rFonts w:cs="B Zar"/>
          <w:sz w:val="28"/>
          <w:szCs w:val="28"/>
          <w:rtl/>
          <w:lang w:bidi="fa-IR"/>
        </w:rPr>
        <w:softHyphen/>
      </w:r>
      <w:r w:rsidR="00E11E8F" w:rsidRPr="00630657">
        <w:rPr>
          <w:rFonts w:cs="B Zar" w:hint="cs"/>
          <w:sz w:val="28"/>
          <w:szCs w:val="28"/>
          <w:rtl/>
          <w:lang w:bidi="fa-IR"/>
        </w:rPr>
        <w:t>ماند.</w:t>
      </w:r>
    </w:p>
    <w:p w:rsidR="00E11E8F" w:rsidRPr="00630657" w:rsidRDefault="009A54F5" w:rsidP="00E11E8F">
      <w:pPr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</w:t>
      </w:r>
      <w:r w:rsidR="00E11E8F" w:rsidRPr="00630657">
        <w:rPr>
          <w:rFonts w:cs="B Zar" w:hint="cs"/>
          <w:sz w:val="28"/>
          <w:szCs w:val="28"/>
          <w:rtl/>
          <w:lang w:bidi="fa-IR"/>
        </w:rPr>
        <w:t>- نشان دهيد که اگر هر مشاهده بر 2 تقسيم گردد ميانگين</w:t>
      </w:r>
      <w:r w:rsidR="00E11E8F">
        <w:rPr>
          <w:rFonts w:cs="B Zar" w:hint="cs"/>
          <w:sz w:val="28"/>
          <w:szCs w:val="28"/>
          <w:rtl/>
          <w:lang w:bidi="fa-IR"/>
        </w:rPr>
        <w:t xml:space="preserve"> دو برابر کوچکتر می شود</w:t>
      </w:r>
      <w:r w:rsidR="00E11E8F" w:rsidRPr="00630657">
        <w:rPr>
          <w:rFonts w:cs="B Zar" w:hint="cs"/>
          <w:sz w:val="28"/>
          <w:szCs w:val="28"/>
          <w:rtl/>
          <w:lang w:bidi="fa-IR"/>
        </w:rPr>
        <w:t xml:space="preserve"> ولي واريانس 4 برابر کوچکتر مي</w:t>
      </w:r>
      <w:r w:rsidR="00E11E8F">
        <w:rPr>
          <w:rFonts w:cs="B Zar"/>
          <w:sz w:val="28"/>
          <w:szCs w:val="28"/>
          <w:rtl/>
          <w:lang w:bidi="fa-IR"/>
        </w:rPr>
        <w:softHyphen/>
      </w:r>
      <w:r w:rsidR="00E11E8F" w:rsidRPr="00630657">
        <w:rPr>
          <w:rFonts w:cs="B Zar" w:hint="cs"/>
          <w:sz w:val="28"/>
          <w:szCs w:val="28"/>
          <w:rtl/>
          <w:lang w:bidi="fa-IR"/>
        </w:rPr>
        <w:t>گردد. در اين صورت انحراف معيار چگونه تغيير مي يابد؟</w:t>
      </w:r>
    </w:p>
    <w:p w:rsidR="00E11E8F" w:rsidRDefault="00E11E8F" w:rsidP="00E11E8F">
      <w:pPr>
        <w:ind w:left="360"/>
        <w:jc w:val="both"/>
        <w:rPr>
          <w:rFonts w:cs="B Zar"/>
          <w:szCs w:val="28"/>
          <w:rtl/>
          <w:lang w:bidi="fa-IR"/>
        </w:rPr>
      </w:pPr>
      <w:r>
        <w:rPr>
          <w:rFonts w:cs="B Zar" w:hint="cs"/>
          <w:szCs w:val="28"/>
          <w:rtl/>
          <w:lang w:bidi="fa-IR"/>
        </w:rPr>
        <w:lastRenderedPageBreak/>
        <w:t>3</w:t>
      </w:r>
      <w:r>
        <w:rPr>
          <w:rFonts w:cs="B Zar" w:hint="cs"/>
          <w:szCs w:val="28"/>
          <w:rtl/>
          <w:lang w:bidi="fa-IR"/>
        </w:rPr>
        <w:t xml:space="preserve">-  گلخانه داری قصد تحلیل عملکرد درختچه های کاسنی را تحت تاثیر نورهای </w:t>
      </w:r>
      <w:r>
        <w:rPr>
          <w:rFonts w:cs="B Zar"/>
          <w:szCs w:val="28"/>
          <w:lang w:bidi="fa-IR"/>
        </w:rPr>
        <w:t>LED</w:t>
      </w:r>
      <w:r>
        <w:rPr>
          <w:rFonts w:cs="B Zar" w:hint="cs"/>
          <w:szCs w:val="28"/>
          <w:rtl/>
          <w:lang w:bidi="fa-IR"/>
        </w:rPr>
        <w:t xml:space="preserve"> دارد. وی در چهار مکان جداگانه چهار </w:t>
      </w:r>
      <w:r>
        <w:rPr>
          <w:rFonts w:cs="B Zar"/>
          <w:szCs w:val="28"/>
          <w:lang w:bidi="fa-IR"/>
        </w:rPr>
        <w:t>LED</w:t>
      </w:r>
      <w:r>
        <w:rPr>
          <w:rFonts w:cs="B Zar" w:hint="cs"/>
          <w:szCs w:val="28"/>
          <w:rtl/>
          <w:lang w:bidi="fa-IR"/>
        </w:rPr>
        <w:t xml:space="preserve"> متفاوت را بالای چهار درختچه قرار داده است و عملکرد آنها را اندازه گیری نموده است. جهت تجزیه این چهار عدد چه پیشنهادی به وی می</w:t>
      </w:r>
      <w:r>
        <w:rPr>
          <w:rFonts w:cs="B Zar"/>
          <w:szCs w:val="28"/>
          <w:rtl/>
          <w:lang w:bidi="fa-IR"/>
        </w:rPr>
        <w:softHyphen/>
      </w:r>
      <w:r>
        <w:rPr>
          <w:rFonts w:cs="B Zar" w:hint="cs"/>
          <w:szCs w:val="28"/>
          <w:rtl/>
          <w:lang w:bidi="fa-IR"/>
        </w:rPr>
        <w:t>دهید. او اصرار زیادی دارد که به طور استنباطی هم نتایجش را بررسی کند در این رابطه چه ایده ای دارید؟</w:t>
      </w:r>
      <w:r>
        <w:rPr>
          <w:rFonts w:cs="B Zar"/>
          <w:szCs w:val="28"/>
          <w:lang w:bidi="fa-IR"/>
        </w:rPr>
        <w:t xml:space="preserve"> </w:t>
      </w:r>
      <w:r>
        <w:rPr>
          <w:rFonts w:cs="B Zar" w:hint="cs"/>
          <w:szCs w:val="28"/>
          <w:rtl/>
          <w:lang w:bidi="fa-IR"/>
        </w:rPr>
        <w:t xml:space="preserve"> اعداد در زیر آمده است خودتان تحلیل کنید.</w:t>
      </w:r>
    </w:p>
    <w:tbl>
      <w:tblPr>
        <w:tblStyle w:val="TableGrid"/>
        <w:bidiVisual/>
        <w:tblW w:w="0" w:type="auto"/>
        <w:tblInd w:w="2476" w:type="dxa"/>
        <w:tblLook w:val="04A0" w:firstRow="1" w:lastRow="0" w:firstColumn="1" w:lastColumn="0" w:noHBand="0" w:noVBand="1"/>
      </w:tblPr>
      <w:tblGrid>
        <w:gridCol w:w="2217"/>
        <w:gridCol w:w="1998"/>
      </w:tblGrid>
      <w:tr w:rsidR="00E11E8F" w:rsidTr="00FC15DA">
        <w:tc>
          <w:tcPr>
            <w:tcW w:w="2217" w:type="dxa"/>
            <w:vAlign w:val="center"/>
          </w:tcPr>
          <w:p w:rsidR="00E11E8F" w:rsidRDefault="00E11E8F" w:rsidP="00FC15DA">
            <w:pPr>
              <w:jc w:val="center"/>
              <w:rPr>
                <w:rFonts w:cs="B Zar" w:hint="cs"/>
                <w:szCs w:val="28"/>
                <w:rtl/>
                <w:lang w:bidi="fa-IR"/>
              </w:rPr>
            </w:pPr>
            <w:r>
              <w:rPr>
                <w:rFonts w:cs="B Zar" w:hint="cs"/>
                <w:szCs w:val="28"/>
                <w:rtl/>
                <w:lang w:bidi="fa-IR"/>
              </w:rPr>
              <w:t>عملکرد اسانس</w:t>
            </w:r>
          </w:p>
        </w:tc>
        <w:tc>
          <w:tcPr>
            <w:tcW w:w="1998" w:type="dxa"/>
            <w:vAlign w:val="center"/>
          </w:tcPr>
          <w:p w:rsidR="00E11E8F" w:rsidRDefault="00E11E8F" w:rsidP="00FC15DA">
            <w:pPr>
              <w:jc w:val="center"/>
              <w:rPr>
                <w:rFonts w:cs="B Zar" w:hint="cs"/>
                <w:szCs w:val="28"/>
                <w:rtl/>
                <w:lang w:bidi="fa-IR"/>
              </w:rPr>
            </w:pPr>
            <w:r>
              <w:rPr>
                <w:rFonts w:cs="B Zar" w:hint="cs"/>
                <w:szCs w:val="28"/>
                <w:rtl/>
                <w:lang w:bidi="fa-IR"/>
              </w:rPr>
              <w:t xml:space="preserve">لامپ </w:t>
            </w:r>
            <w:r>
              <w:rPr>
                <w:rFonts w:cs="B Zar"/>
                <w:szCs w:val="28"/>
                <w:lang w:bidi="fa-IR"/>
              </w:rPr>
              <w:t>LED</w:t>
            </w:r>
          </w:p>
        </w:tc>
      </w:tr>
      <w:tr w:rsidR="00E11E8F" w:rsidTr="00FC15DA">
        <w:tc>
          <w:tcPr>
            <w:tcW w:w="2217" w:type="dxa"/>
            <w:vAlign w:val="center"/>
          </w:tcPr>
          <w:p w:rsidR="00E11E8F" w:rsidRDefault="00E11E8F" w:rsidP="00FC15DA">
            <w:pPr>
              <w:jc w:val="center"/>
              <w:rPr>
                <w:rFonts w:cs="B Zar" w:hint="cs"/>
                <w:szCs w:val="28"/>
                <w:rtl/>
                <w:lang w:bidi="fa-IR"/>
              </w:rPr>
            </w:pPr>
            <w:r>
              <w:rPr>
                <w:rFonts w:cs="B Zar" w:hint="cs"/>
                <w:szCs w:val="28"/>
                <w:rtl/>
                <w:lang w:bidi="fa-IR"/>
              </w:rPr>
              <w:t>40</w:t>
            </w:r>
          </w:p>
        </w:tc>
        <w:tc>
          <w:tcPr>
            <w:tcW w:w="1998" w:type="dxa"/>
            <w:vAlign w:val="center"/>
          </w:tcPr>
          <w:p w:rsidR="00E11E8F" w:rsidRDefault="00E11E8F" w:rsidP="00FC15DA">
            <w:pPr>
              <w:jc w:val="center"/>
              <w:rPr>
                <w:rFonts w:cs="B Zar" w:hint="cs"/>
                <w:szCs w:val="28"/>
                <w:rtl/>
                <w:lang w:bidi="fa-IR"/>
              </w:rPr>
            </w:pPr>
            <w:r>
              <w:rPr>
                <w:rFonts w:cs="B Zar" w:hint="cs"/>
                <w:szCs w:val="28"/>
                <w:rtl/>
                <w:lang w:bidi="fa-IR"/>
              </w:rPr>
              <w:t>قرمز</w:t>
            </w:r>
          </w:p>
        </w:tc>
      </w:tr>
      <w:tr w:rsidR="00E11E8F" w:rsidTr="00FC15DA">
        <w:tc>
          <w:tcPr>
            <w:tcW w:w="2217" w:type="dxa"/>
            <w:vAlign w:val="center"/>
          </w:tcPr>
          <w:p w:rsidR="00E11E8F" w:rsidRDefault="00E11E8F" w:rsidP="00FC15DA">
            <w:pPr>
              <w:jc w:val="center"/>
              <w:rPr>
                <w:rFonts w:cs="B Zar" w:hint="cs"/>
                <w:szCs w:val="28"/>
                <w:rtl/>
                <w:lang w:bidi="fa-IR"/>
              </w:rPr>
            </w:pPr>
            <w:r>
              <w:rPr>
                <w:rFonts w:cs="B Zar" w:hint="cs"/>
                <w:szCs w:val="28"/>
                <w:rtl/>
                <w:lang w:bidi="fa-IR"/>
              </w:rPr>
              <w:t>25</w:t>
            </w:r>
          </w:p>
        </w:tc>
        <w:tc>
          <w:tcPr>
            <w:tcW w:w="1998" w:type="dxa"/>
            <w:vAlign w:val="center"/>
          </w:tcPr>
          <w:p w:rsidR="00E11E8F" w:rsidRDefault="00E11E8F" w:rsidP="00FC15DA">
            <w:pPr>
              <w:jc w:val="center"/>
              <w:rPr>
                <w:rFonts w:cs="B Zar" w:hint="cs"/>
                <w:szCs w:val="28"/>
                <w:rtl/>
                <w:lang w:bidi="fa-IR"/>
              </w:rPr>
            </w:pPr>
            <w:r>
              <w:rPr>
                <w:rFonts w:cs="B Zar" w:hint="cs"/>
                <w:szCs w:val="28"/>
                <w:rtl/>
                <w:lang w:bidi="fa-IR"/>
              </w:rPr>
              <w:t>آبی</w:t>
            </w:r>
          </w:p>
        </w:tc>
      </w:tr>
      <w:tr w:rsidR="00E11E8F" w:rsidTr="00FC15DA">
        <w:tc>
          <w:tcPr>
            <w:tcW w:w="2217" w:type="dxa"/>
            <w:vAlign w:val="center"/>
          </w:tcPr>
          <w:p w:rsidR="00E11E8F" w:rsidRDefault="00E11E8F" w:rsidP="00FC15DA">
            <w:pPr>
              <w:jc w:val="center"/>
              <w:rPr>
                <w:rFonts w:cs="B Zar" w:hint="cs"/>
                <w:szCs w:val="28"/>
                <w:rtl/>
                <w:lang w:bidi="fa-IR"/>
              </w:rPr>
            </w:pPr>
            <w:r>
              <w:rPr>
                <w:rFonts w:cs="B Zar" w:hint="cs"/>
                <w:szCs w:val="28"/>
                <w:rtl/>
                <w:lang w:bidi="fa-IR"/>
              </w:rPr>
              <w:t>34</w:t>
            </w:r>
          </w:p>
        </w:tc>
        <w:tc>
          <w:tcPr>
            <w:tcW w:w="1998" w:type="dxa"/>
            <w:vAlign w:val="center"/>
          </w:tcPr>
          <w:p w:rsidR="00E11E8F" w:rsidRDefault="00E11E8F" w:rsidP="00FC15DA">
            <w:pPr>
              <w:jc w:val="center"/>
              <w:rPr>
                <w:rFonts w:cs="B Zar" w:hint="cs"/>
                <w:szCs w:val="28"/>
                <w:rtl/>
                <w:lang w:bidi="fa-IR"/>
              </w:rPr>
            </w:pPr>
            <w:r>
              <w:rPr>
                <w:rFonts w:cs="B Zar" w:hint="cs"/>
                <w:szCs w:val="28"/>
                <w:rtl/>
                <w:lang w:bidi="fa-IR"/>
              </w:rPr>
              <w:t>آبی-قرمز</w:t>
            </w:r>
          </w:p>
        </w:tc>
      </w:tr>
      <w:tr w:rsidR="00E11E8F" w:rsidTr="00FC15DA">
        <w:tc>
          <w:tcPr>
            <w:tcW w:w="2217" w:type="dxa"/>
            <w:vAlign w:val="center"/>
          </w:tcPr>
          <w:p w:rsidR="00E11E8F" w:rsidRDefault="00E11E8F" w:rsidP="00FC15DA">
            <w:pPr>
              <w:jc w:val="center"/>
              <w:rPr>
                <w:rFonts w:cs="B Zar" w:hint="cs"/>
                <w:szCs w:val="28"/>
                <w:rtl/>
                <w:lang w:bidi="fa-IR"/>
              </w:rPr>
            </w:pPr>
            <w:r>
              <w:rPr>
                <w:rFonts w:cs="B Zar" w:hint="cs"/>
                <w:szCs w:val="28"/>
                <w:rtl/>
                <w:lang w:bidi="fa-IR"/>
              </w:rPr>
              <w:t>22</w:t>
            </w:r>
          </w:p>
        </w:tc>
        <w:tc>
          <w:tcPr>
            <w:tcW w:w="1998" w:type="dxa"/>
            <w:vAlign w:val="center"/>
          </w:tcPr>
          <w:p w:rsidR="00E11E8F" w:rsidRDefault="00E11E8F" w:rsidP="00FC15DA">
            <w:pPr>
              <w:jc w:val="center"/>
              <w:rPr>
                <w:rFonts w:cs="B Zar" w:hint="cs"/>
                <w:szCs w:val="28"/>
                <w:rtl/>
                <w:lang w:bidi="fa-IR"/>
              </w:rPr>
            </w:pPr>
            <w:r>
              <w:rPr>
                <w:rFonts w:cs="B Zar" w:hint="cs"/>
                <w:szCs w:val="28"/>
                <w:rtl/>
                <w:lang w:bidi="fa-IR"/>
              </w:rPr>
              <w:t>سفید</w:t>
            </w:r>
          </w:p>
        </w:tc>
      </w:tr>
    </w:tbl>
    <w:p w:rsidR="0012235D" w:rsidRDefault="0012235D" w:rsidP="00E11E8F">
      <w:pPr>
        <w:jc w:val="both"/>
      </w:pPr>
    </w:p>
    <w:sectPr w:rsidR="0012235D" w:rsidSect="00652073">
      <w:pgSz w:w="11906" w:h="16838" w:code="9"/>
      <w:pgMar w:top="1304" w:right="1469" w:bottom="1304" w:left="1469" w:header="709" w:footer="709" w:gutter="0"/>
      <w:cols w:space="720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8F"/>
    <w:rsid w:val="0012235D"/>
    <w:rsid w:val="007B6335"/>
    <w:rsid w:val="009A54F5"/>
    <w:rsid w:val="00E1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91E6C"/>
  <w15:chartTrackingRefBased/>
  <w15:docId w15:val="{CED5A4EF-9AC9-4547-B734-AFB0F1E6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E8F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E8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yari</dc:creator>
  <cp:keywords/>
  <dc:description/>
  <cp:lastModifiedBy>ahmad yari</cp:lastModifiedBy>
  <cp:revision>3</cp:revision>
  <dcterms:created xsi:type="dcterms:W3CDTF">2020-02-07T21:31:00Z</dcterms:created>
  <dcterms:modified xsi:type="dcterms:W3CDTF">2020-02-07T21:36:00Z</dcterms:modified>
</cp:coreProperties>
</file>